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56FDB12" w:rsidR="002753BD" w:rsidRDefault="00837DF1" w:rsidP="00712DEE">
      <w:pPr>
        <w:pBdr>
          <w:top w:val="single" w:sz="4" w:space="1" w:color="auto"/>
          <w:left w:val="single" w:sz="4" w:space="4" w:color="auto"/>
          <w:bottom w:val="single" w:sz="4" w:space="1" w:color="auto"/>
          <w:right w:val="single" w:sz="4" w:space="4" w:color="auto"/>
        </w:pBdr>
        <w:jc w:val="center"/>
        <w:rPr>
          <w:rFonts w:cstheme="minorHAnsi"/>
          <w:b/>
          <w:caps/>
          <w:sz w:val="22"/>
          <w:szCs w:val="22"/>
        </w:rPr>
      </w:pPr>
      <w:r w:rsidRPr="00731137">
        <w:rPr>
          <w:rFonts w:cstheme="minorHAnsi"/>
          <w:b/>
          <w:caps/>
          <w:sz w:val="22"/>
          <w:szCs w:val="22"/>
        </w:rPr>
        <w:t>C</w:t>
      </w:r>
      <w:r w:rsidR="00C31A63" w:rsidRPr="00731137">
        <w:rPr>
          <w:rFonts w:cstheme="minorHAnsi"/>
          <w:b/>
          <w:caps/>
          <w:sz w:val="22"/>
          <w:szCs w:val="22"/>
        </w:rPr>
        <w:t xml:space="preserve">ontrat-cadre </w:t>
      </w:r>
      <w:r w:rsidR="00712DEE" w:rsidRPr="00731137">
        <w:rPr>
          <w:rFonts w:cstheme="minorHAnsi"/>
          <w:b/>
          <w:caps/>
          <w:sz w:val="22"/>
          <w:szCs w:val="22"/>
        </w:rPr>
        <w:t xml:space="preserve">de </w:t>
      </w:r>
      <w:r w:rsidR="004D1468" w:rsidRPr="00731137">
        <w:rPr>
          <w:rFonts w:cstheme="minorHAnsi"/>
          <w:b/>
          <w:caps/>
          <w:sz w:val="22"/>
          <w:szCs w:val="22"/>
        </w:rPr>
        <w:t>SERVICE</w:t>
      </w:r>
    </w:p>
    <w:p w14:paraId="29164434" w14:textId="77777777" w:rsidR="00E54E73" w:rsidRPr="00E54E73" w:rsidRDefault="00E54E73" w:rsidP="00E54E73">
      <w:pPr>
        <w:pBdr>
          <w:top w:val="single" w:sz="4" w:space="1" w:color="auto"/>
          <w:left w:val="single" w:sz="4" w:space="4" w:color="auto"/>
          <w:bottom w:val="single" w:sz="4" w:space="1" w:color="auto"/>
          <w:right w:val="single" w:sz="4" w:space="4" w:color="auto"/>
        </w:pBdr>
        <w:spacing w:before="0" w:beforeAutospacing="0" w:after="0" w:afterAutospacing="0"/>
        <w:jc w:val="center"/>
        <w:rPr>
          <w:rFonts w:cstheme="minorHAnsi"/>
          <w:b/>
          <w:caps/>
          <w:sz w:val="22"/>
          <w:szCs w:val="22"/>
        </w:rPr>
      </w:pPr>
      <w:r w:rsidRPr="00E54E73">
        <w:rPr>
          <w:rFonts w:cstheme="minorHAnsi"/>
          <w:b/>
          <w:caps/>
          <w:sz w:val="22"/>
          <w:szCs w:val="22"/>
        </w:rPr>
        <w:t xml:space="preserve">Acquisition de matériels et fournitures informatiques au profit du bureau d’Expertise </w:t>
      </w:r>
    </w:p>
    <w:p w14:paraId="3F341C21" w14:textId="56433643" w:rsidR="00E54E73" w:rsidRPr="00731137" w:rsidRDefault="00E54E73" w:rsidP="00E54E73">
      <w:pPr>
        <w:pBdr>
          <w:top w:val="single" w:sz="4" w:space="1" w:color="auto"/>
          <w:left w:val="single" w:sz="4" w:space="4" w:color="auto"/>
          <w:bottom w:val="single" w:sz="4" w:space="1" w:color="auto"/>
          <w:right w:val="single" w:sz="4" w:space="4" w:color="auto"/>
        </w:pBdr>
        <w:spacing w:before="0" w:beforeAutospacing="0" w:after="0" w:afterAutospacing="0"/>
        <w:jc w:val="center"/>
        <w:rPr>
          <w:rFonts w:cstheme="minorHAnsi"/>
          <w:b/>
          <w:caps/>
          <w:sz w:val="22"/>
          <w:szCs w:val="22"/>
        </w:rPr>
      </w:pPr>
      <w:r w:rsidRPr="00E54E73">
        <w:rPr>
          <w:rFonts w:cstheme="minorHAnsi"/>
          <w:b/>
          <w:caps/>
          <w:sz w:val="22"/>
          <w:szCs w:val="22"/>
        </w:rPr>
        <w:t>France Côte d’Ivoire</w:t>
      </w:r>
    </w:p>
    <w:p w14:paraId="5B403969" w14:textId="3A2C29A3" w:rsidR="00837DF1" w:rsidRPr="00731137" w:rsidRDefault="00837DF1" w:rsidP="006D690F">
      <w:pPr>
        <w:pBdr>
          <w:top w:val="single" w:sz="4" w:space="1" w:color="auto"/>
          <w:left w:val="single" w:sz="4" w:space="4" w:color="auto"/>
          <w:bottom w:val="single" w:sz="4" w:space="1" w:color="auto"/>
          <w:right w:val="single" w:sz="4" w:space="4" w:color="auto"/>
        </w:pBdr>
        <w:rPr>
          <w:rFonts w:cstheme="minorHAnsi"/>
          <w:b/>
          <w:sz w:val="22"/>
          <w:szCs w:val="22"/>
        </w:rPr>
      </w:pPr>
      <w:r w:rsidRPr="00731137">
        <w:rPr>
          <w:rFonts w:cstheme="minorHAnsi"/>
          <w:b/>
          <w:sz w:val="22"/>
          <w:szCs w:val="22"/>
        </w:rPr>
        <w:t>N</w:t>
      </w:r>
      <w:r w:rsidR="006D0E68" w:rsidRPr="00731137">
        <w:rPr>
          <w:rFonts w:cstheme="minorHAnsi"/>
          <w:b/>
          <w:sz w:val="22"/>
          <w:szCs w:val="22"/>
        </w:rPr>
        <w:t>° :</w:t>
      </w:r>
      <w:r w:rsidRPr="00731137">
        <w:rPr>
          <w:rFonts w:cstheme="minorHAnsi"/>
          <w:b/>
          <w:sz w:val="22"/>
          <w:szCs w:val="22"/>
        </w:rPr>
        <w:t xml:space="preserve"> </w:t>
      </w:r>
      <w:r w:rsidR="00F87763" w:rsidRPr="00731137">
        <w:rPr>
          <w:rFonts w:cstheme="minorHAnsi"/>
          <w:b/>
          <w:sz w:val="22"/>
          <w:szCs w:val="22"/>
        </w:rPr>
        <w:t>2</w:t>
      </w:r>
      <w:r w:rsidR="00F12103" w:rsidRPr="00731137">
        <w:rPr>
          <w:rFonts w:cstheme="minorHAnsi"/>
          <w:b/>
          <w:sz w:val="22"/>
          <w:szCs w:val="22"/>
        </w:rPr>
        <w:t>6-AC</w:t>
      </w:r>
      <w:r w:rsidR="00E54E73">
        <w:rPr>
          <w:rFonts w:cstheme="minorHAnsi"/>
          <w:b/>
          <w:sz w:val="22"/>
          <w:szCs w:val="22"/>
        </w:rPr>
        <w:t>8131</w:t>
      </w:r>
    </w:p>
    <w:p w14:paraId="1D2049D7" w14:textId="77777777" w:rsidR="00B74758" w:rsidRPr="00731137" w:rsidRDefault="00B74758" w:rsidP="001B3C9D">
      <w:pPr>
        <w:tabs>
          <w:tab w:val="right" w:pos="9327"/>
          <w:tab w:val="left" w:pos="10977"/>
        </w:tabs>
        <w:spacing w:after="240" w:afterAutospacing="0"/>
        <w:jc w:val="both"/>
        <w:rPr>
          <w:rFonts w:cstheme="minorHAnsi"/>
          <w:sz w:val="22"/>
          <w:szCs w:val="22"/>
          <w:u w:val="single"/>
        </w:rPr>
      </w:pPr>
    </w:p>
    <w:p w14:paraId="7ABD736D" w14:textId="77777777" w:rsidR="00B74758" w:rsidRPr="00731137" w:rsidRDefault="00B74758" w:rsidP="001B3C9D">
      <w:pPr>
        <w:tabs>
          <w:tab w:val="right" w:pos="9327"/>
          <w:tab w:val="left" w:pos="10977"/>
        </w:tabs>
        <w:spacing w:after="240" w:afterAutospacing="0"/>
        <w:jc w:val="both"/>
        <w:rPr>
          <w:rFonts w:cstheme="minorHAnsi"/>
          <w:sz w:val="22"/>
          <w:szCs w:val="22"/>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731137"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731137" w:rsidRDefault="00B74758" w:rsidP="00CB2123">
            <w:pPr>
              <w:spacing w:before="120" w:after="120"/>
              <w:rPr>
                <w:rFonts w:cstheme="minorHAnsi"/>
                <w:b/>
                <w:smallCaps/>
                <w:sz w:val="22"/>
                <w:szCs w:val="22"/>
              </w:rPr>
            </w:pPr>
            <w:r w:rsidRPr="00731137">
              <w:rPr>
                <w:rFonts w:cstheme="minorHAnsi"/>
                <w:b/>
                <w:smallCaps/>
                <w:sz w:val="22"/>
                <w:szCs w:val="22"/>
              </w:rPr>
              <w:t>Date de notification:</w:t>
            </w:r>
            <w:r w:rsidRPr="00731137">
              <w:rPr>
                <w:rFonts w:cstheme="minorHAnsi"/>
                <w:b/>
                <w:smallCaps/>
                <w:sz w:val="22"/>
                <w:szCs w:val="22"/>
              </w:rPr>
              <w:tab/>
            </w:r>
            <w:r w:rsidRPr="00731137">
              <w:rPr>
                <w:rFonts w:cstheme="minorHAnsi"/>
                <w:b/>
                <w:smallCaps/>
                <w:sz w:val="22"/>
                <w:szCs w:val="22"/>
              </w:rPr>
              <w:tab/>
            </w:r>
          </w:p>
        </w:tc>
      </w:tr>
    </w:tbl>
    <w:p w14:paraId="5BF90DC6" w14:textId="77777777" w:rsidR="00543FBE" w:rsidRPr="00731137" w:rsidRDefault="00543FBE" w:rsidP="001B3C9D">
      <w:pPr>
        <w:tabs>
          <w:tab w:val="right" w:pos="9327"/>
          <w:tab w:val="left" w:pos="10977"/>
        </w:tabs>
        <w:spacing w:after="240" w:afterAutospacing="0"/>
        <w:jc w:val="both"/>
        <w:rPr>
          <w:rFonts w:cstheme="minorHAnsi"/>
          <w:sz w:val="22"/>
          <w:szCs w:val="22"/>
          <w:u w:val="single"/>
        </w:rPr>
      </w:pPr>
    </w:p>
    <w:p w14:paraId="10C6E585" w14:textId="77777777" w:rsidR="00543FBE" w:rsidRPr="00731137" w:rsidRDefault="00543FBE" w:rsidP="001B3C9D">
      <w:pPr>
        <w:tabs>
          <w:tab w:val="right" w:pos="9327"/>
          <w:tab w:val="left" w:pos="10977"/>
        </w:tabs>
        <w:spacing w:after="240" w:afterAutospacing="0"/>
        <w:jc w:val="both"/>
        <w:rPr>
          <w:rFonts w:cstheme="minorHAnsi"/>
          <w:sz w:val="22"/>
          <w:szCs w:val="22"/>
          <w:u w:val="single"/>
        </w:rPr>
      </w:pPr>
    </w:p>
    <w:p w14:paraId="395FCDB3" w14:textId="77777777" w:rsidR="00543FBE" w:rsidRPr="00731137" w:rsidRDefault="00543FBE" w:rsidP="001B3C9D">
      <w:pPr>
        <w:tabs>
          <w:tab w:val="right" w:pos="9327"/>
          <w:tab w:val="left" w:pos="10977"/>
        </w:tabs>
        <w:spacing w:after="240" w:afterAutospacing="0"/>
        <w:jc w:val="both"/>
        <w:rPr>
          <w:rFonts w:cstheme="minorHAnsi"/>
          <w:sz w:val="22"/>
          <w:szCs w:val="22"/>
          <w:u w:val="single"/>
        </w:rPr>
      </w:pPr>
    </w:p>
    <w:p w14:paraId="74560B13" w14:textId="23F3DE53" w:rsidR="00543FBE" w:rsidRPr="00731137" w:rsidRDefault="00063DD0" w:rsidP="001B3C9D">
      <w:pPr>
        <w:tabs>
          <w:tab w:val="right" w:pos="9327"/>
          <w:tab w:val="left" w:pos="10977"/>
        </w:tabs>
        <w:spacing w:after="240" w:afterAutospacing="0"/>
        <w:jc w:val="both"/>
        <w:rPr>
          <w:rFonts w:cstheme="minorHAnsi"/>
          <w:sz w:val="22"/>
          <w:szCs w:val="22"/>
          <w:u w:val="single"/>
        </w:rPr>
      </w:pPr>
      <w:r w:rsidRPr="00731137">
        <w:rPr>
          <w:rFonts w:cstheme="minorHAnsi"/>
          <w:sz w:val="22"/>
          <w:szCs w:val="22"/>
          <w:u w:val="single"/>
        </w:rPr>
        <w:tab/>
      </w:r>
    </w:p>
    <w:p w14:paraId="713D8CA2" w14:textId="77777777" w:rsidR="00304433" w:rsidRPr="00731137" w:rsidRDefault="00304433" w:rsidP="00160DE3">
      <w:pPr>
        <w:tabs>
          <w:tab w:val="right" w:pos="9356"/>
        </w:tabs>
        <w:spacing w:before="0" w:beforeAutospacing="0" w:after="0" w:afterAutospacing="0" w:line="300" w:lineRule="atLeast"/>
        <w:jc w:val="both"/>
        <w:rPr>
          <w:rFonts w:cstheme="minorHAnsi"/>
          <w:sz w:val="22"/>
          <w:szCs w:val="22"/>
        </w:rPr>
      </w:pPr>
    </w:p>
    <w:p w14:paraId="027BEE05" w14:textId="37C53527" w:rsidR="00304433" w:rsidRPr="00731137" w:rsidRDefault="00304433" w:rsidP="00304433">
      <w:pPr>
        <w:tabs>
          <w:tab w:val="right" w:pos="9356"/>
        </w:tabs>
        <w:spacing w:before="0" w:beforeAutospacing="0" w:after="0" w:afterAutospacing="0" w:line="300" w:lineRule="atLeast"/>
        <w:jc w:val="both"/>
        <w:rPr>
          <w:rFonts w:cstheme="minorHAnsi"/>
          <w:sz w:val="22"/>
          <w:szCs w:val="22"/>
        </w:rPr>
      </w:pPr>
      <w:r w:rsidRPr="00731137">
        <w:rPr>
          <w:rFonts w:cstheme="minorHAnsi"/>
          <w:sz w:val="22"/>
          <w:szCs w:val="22"/>
        </w:rPr>
        <w:t>Le présent contrat est soumis aux dispositions du Code de la commande publique français (CCP), dans sa version en vigueur issue de l’ordonnance n° 2018-1074 du 26 novembre 2018 portant partie législative du Code de la commande publique et du décret n° 2018-1075 du 3 décembre 2018 portant partie réglementaire du même Code, ainsi qu’à l’ensemble des tex</w:t>
      </w:r>
      <w:r w:rsidR="00760CB0" w:rsidRPr="00731137">
        <w:rPr>
          <w:rFonts w:cstheme="minorHAnsi"/>
          <w:sz w:val="22"/>
          <w:szCs w:val="22"/>
        </w:rPr>
        <w:t>tes pris pour leur application.</w:t>
      </w:r>
    </w:p>
    <w:p w14:paraId="73D6DF7C" w14:textId="10049A71" w:rsidR="00304433" w:rsidRPr="00731137" w:rsidRDefault="00304433" w:rsidP="00760CB0">
      <w:pPr>
        <w:tabs>
          <w:tab w:val="left" w:pos="510"/>
          <w:tab w:val="left" w:pos="10977"/>
        </w:tabs>
        <w:spacing w:before="120"/>
        <w:ind w:right="83"/>
        <w:jc w:val="both"/>
        <w:rPr>
          <w:rFonts w:cstheme="minorHAnsi"/>
          <w:b/>
          <w:bCs/>
          <w:sz w:val="22"/>
          <w:szCs w:val="22"/>
        </w:rPr>
      </w:pPr>
      <w:r w:rsidRPr="00731137">
        <w:rPr>
          <w:rFonts w:cstheme="minorHAnsi"/>
          <w:sz w:val="22"/>
          <w:szCs w:val="22"/>
        </w:rPr>
        <w:t>Le présent contrat est co</w:t>
      </w:r>
      <w:r w:rsidR="00760CB0" w:rsidRPr="00731137">
        <w:rPr>
          <w:rFonts w:cstheme="minorHAnsi"/>
          <w:sz w:val="22"/>
          <w:szCs w:val="22"/>
        </w:rPr>
        <w:t xml:space="preserve">nclu selon une procédure </w:t>
      </w:r>
      <w:r w:rsidR="00760CB0" w:rsidRPr="00731137">
        <w:rPr>
          <w:rFonts w:cstheme="minorHAnsi"/>
          <w:bCs/>
          <w:sz w:val="22"/>
          <w:szCs w:val="22"/>
        </w:rPr>
        <w:t>d’appel d’offres ouvert</w:t>
      </w:r>
      <w:r w:rsidRPr="00731137">
        <w:rPr>
          <w:rFonts w:cstheme="minorHAnsi"/>
          <w:sz w:val="22"/>
          <w:szCs w:val="22"/>
        </w:rPr>
        <w:t>, conformément aux dispositions des articles</w:t>
      </w:r>
      <w:r w:rsidR="00760CB0" w:rsidRPr="00731137">
        <w:rPr>
          <w:rFonts w:cstheme="minorHAnsi"/>
          <w:sz w:val="22"/>
          <w:szCs w:val="22"/>
        </w:rPr>
        <w:t xml:space="preserve"> </w:t>
      </w:r>
      <w:r w:rsidR="00760CB0" w:rsidRPr="00731137">
        <w:rPr>
          <w:rFonts w:cstheme="minorHAnsi"/>
          <w:bCs/>
          <w:sz w:val="22"/>
          <w:szCs w:val="22"/>
        </w:rPr>
        <w:t>L. 2124-2, R. 2161-2, R. 2161-3, R. 2161-4 et R. 2161-5</w:t>
      </w:r>
      <w:r w:rsidR="00760CB0" w:rsidRPr="00731137">
        <w:rPr>
          <w:rFonts w:cstheme="minorHAnsi"/>
          <w:b/>
          <w:bCs/>
          <w:sz w:val="22"/>
          <w:szCs w:val="22"/>
        </w:rPr>
        <w:t xml:space="preserve"> </w:t>
      </w:r>
      <w:r w:rsidRPr="00731137">
        <w:rPr>
          <w:rFonts w:cstheme="minorHAnsi"/>
          <w:sz w:val="22"/>
          <w:szCs w:val="22"/>
        </w:rPr>
        <w:t>du Code de la commande publique.</w:t>
      </w:r>
    </w:p>
    <w:p w14:paraId="5565E2EE" w14:textId="487479CA" w:rsidR="00F26086" w:rsidRPr="00731137" w:rsidRDefault="00304433" w:rsidP="00160DE3">
      <w:pPr>
        <w:tabs>
          <w:tab w:val="right" w:pos="9356"/>
        </w:tabs>
        <w:spacing w:before="0" w:beforeAutospacing="0" w:after="0" w:afterAutospacing="0" w:line="300" w:lineRule="atLeast"/>
        <w:jc w:val="both"/>
        <w:rPr>
          <w:rFonts w:cstheme="minorHAnsi"/>
          <w:sz w:val="22"/>
          <w:szCs w:val="22"/>
        </w:rPr>
      </w:pPr>
      <w:r w:rsidRPr="00731137">
        <w:rPr>
          <w:rFonts w:cstheme="minorHAnsi"/>
          <w:sz w:val="22"/>
          <w:szCs w:val="22"/>
        </w:rPr>
        <w:t xml:space="preserve">Le présent contrat constitue un accord-cadre exécuté par l’émission de bons de </w:t>
      </w:r>
      <w:r w:rsidR="00760CB0" w:rsidRPr="00731137">
        <w:rPr>
          <w:rFonts w:cstheme="minorHAnsi"/>
          <w:sz w:val="22"/>
          <w:szCs w:val="22"/>
        </w:rPr>
        <w:t xml:space="preserve">commande, au sens des articles </w:t>
      </w:r>
      <w:r w:rsidRPr="00731137">
        <w:rPr>
          <w:rFonts w:cstheme="minorHAnsi"/>
          <w:sz w:val="22"/>
          <w:szCs w:val="22"/>
        </w:rPr>
        <w:t>R.2162-13 à R.2162-14 du Code de la commande publique.</w:t>
      </w:r>
    </w:p>
    <w:p w14:paraId="1BBA9354" w14:textId="77777777" w:rsidR="004D1468" w:rsidRPr="00731137" w:rsidRDefault="004D1468" w:rsidP="00D36DF6">
      <w:pPr>
        <w:tabs>
          <w:tab w:val="right" w:pos="9327"/>
        </w:tabs>
        <w:spacing w:before="0" w:beforeAutospacing="0" w:after="0" w:afterAutospacing="0"/>
        <w:rPr>
          <w:rFonts w:cstheme="minorHAnsi"/>
          <w:b/>
          <w:bCs/>
          <w:sz w:val="22"/>
          <w:szCs w:val="22"/>
        </w:rPr>
      </w:pPr>
    </w:p>
    <w:p w14:paraId="0930B2E3" w14:textId="102A1B7B" w:rsidR="00ED47AF" w:rsidRPr="00731137" w:rsidRDefault="00ED47AF" w:rsidP="00D36DF6">
      <w:pPr>
        <w:tabs>
          <w:tab w:val="right" w:pos="9327"/>
        </w:tabs>
        <w:spacing w:before="0" w:beforeAutospacing="0" w:after="0" w:afterAutospacing="0"/>
        <w:rPr>
          <w:rFonts w:cstheme="minorHAnsi"/>
          <w:b/>
          <w:bCs/>
          <w:sz w:val="22"/>
          <w:szCs w:val="22"/>
        </w:rPr>
      </w:pPr>
      <w:r w:rsidRPr="00731137">
        <w:rPr>
          <w:rFonts w:cstheme="minorHAnsi"/>
          <w:b/>
          <w:bCs/>
          <w:sz w:val="22"/>
          <w:szCs w:val="22"/>
        </w:rPr>
        <w:br w:type="page"/>
      </w:r>
    </w:p>
    <w:p w14:paraId="476746F4" w14:textId="17372FA8" w:rsidR="005A6E25" w:rsidRPr="00731137" w:rsidRDefault="005A6E25" w:rsidP="00A72594">
      <w:pPr>
        <w:spacing w:after="0" w:afterAutospacing="0"/>
        <w:rPr>
          <w:rFonts w:cstheme="minorHAnsi"/>
          <w:sz w:val="22"/>
          <w:szCs w:val="22"/>
        </w:rPr>
      </w:pPr>
      <w:r w:rsidRPr="00731137">
        <w:rPr>
          <w:rFonts w:cstheme="minorHAnsi"/>
          <w:b/>
          <w:smallCaps/>
          <w:sz w:val="22"/>
          <w:szCs w:val="22"/>
        </w:rPr>
        <w:lastRenderedPageBreak/>
        <w:t xml:space="preserve">EXPERTISE </w:t>
      </w:r>
      <w:r w:rsidR="00E65831" w:rsidRPr="00731137">
        <w:rPr>
          <w:rFonts w:cstheme="minorHAnsi"/>
          <w:b/>
          <w:smallCaps/>
          <w:sz w:val="22"/>
          <w:szCs w:val="22"/>
        </w:rPr>
        <w:t>FRANCE</w:t>
      </w:r>
      <w:r w:rsidR="00326A71" w:rsidRPr="00731137">
        <w:rPr>
          <w:rFonts w:cstheme="minorHAnsi"/>
          <w:b/>
          <w:smallCaps/>
          <w:sz w:val="22"/>
          <w:szCs w:val="22"/>
        </w:rPr>
        <w:t xml:space="preserve"> </w:t>
      </w:r>
      <w:r w:rsidR="00706AD0" w:rsidRPr="00731137">
        <w:rPr>
          <w:rFonts w:cstheme="minorHAnsi"/>
          <w:b/>
          <w:smallCaps/>
          <w:sz w:val="22"/>
          <w:szCs w:val="22"/>
        </w:rPr>
        <w:t>SAS</w:t>
      </w:r>
      <w:r w:rsidRPr="00731137">
        <w:rPr>
          <w:rFonts w:cstheme="minorHAnsi"/>
          <w:sz w:val="22"/>
          <w:szCs w:val="22"/>
        </w:rPr>
        <w:t xml:space="preserve"> </w:t>
      </w:r>
    </w:p>
    <w:p w14:paraId="6E43B9E9" w14:textId="392F991B" w:rsidR="00706AD0" w:rsidRPr="00731137" w:rsidRDefault="003561A2" w:rsidP="005A6E25">
      <w:pPr>
        <w:spacing w:before="0" w:beforeAutospacing="0" w:after="0" w:afterAutospacing="0"/>
        <w:jc w:val="both"/>
        <w:rPr>
          <w:rFonts w:cstheme="minorHAnsi"/>
          <w:sz w:val="22"/>
          <w:szCs w:val="22"/>
        </w:rPr>
      </w:pPr>
      <w:r w:rsidRPr="00731137">
        <w:rPr>
          <w:rFonts w:cstheme="minorHAnsi"/>
          <w:sz w:val="22"/>
          <w:szCs w:val="22"/>
        </w:rPr>
        <w:t>Adresse :</w:t>
      </w:r>
      <w:r w:rsidR="00706AD0" w:rsidRPr="00731137">
        <w:rPr>
          <w:rFonts w:cstheme="minorHAnsi"/>
          <w:sz w:val="22"/>
          <w:szCs w:val="22"/>
        </w:rPr>
        <w:t xml:space="preserve"> </w:t>
      </w:r>
      <w:r w:rsidR="00D36270" w:rsidRPr="00731137">
        <w:rPr>
          <w:rFonts w:cstheme="minorHAnsi"/>
          <w:sz w:val="22"/>
          <w:szCs w:val="22"/>
        </w:rPr>
        <w:t>40, boulevard de Port-</w:t>
      </w:r>
      <w:r w:rsidR="00706AD0" w:rsidRPr="00731137">
        <w:rPr>
          <w:rFonts w:cstheme="minorHAnsi"/>
          <w:sz w:val="22"/>
          <w:szCs w:val="22"/>
        </w:rPr>
        <w:t>Royal – 75005 PARIS</w:t>
      </w:r>
    </w:p>
    <w:p w14:paraId="6DCFC92D" w14:textId="77777777" w:rsidR="002B4FDF" w:rsidRPr="00731137" w:rsidRDefault="00706AD0" w:rsidP="005A6E25">
      <w:pPr>
        <w:spacing w:before="0" w:beforeAutospacing="0" w:after="0" w:afterAutospacing="0"/>
        <w:jc w:val="both"/>
        <w:rPr>
          <w:rFonts w:cstheme="minorHAnsi"/>
          <w:sz w:val="22"/>
          <w:szCs w:val="22"/>
        </w:rPr>
      </w:pPr>
      <w:r w:rsidRPr="00731137">
        <w:rPr>
          <w:rFonts w:cstheme="minorHAnsi"/>
          <w:sz w:val="22"/>
          <w:szCs w:val="22"/>
        </w:rPr>
        <w:t>Société par actions simplifiée au capital de 828 933 € immatri</w:t>
      </w:r>
      <w:r w:rsidR="002B4FDF" w:rsidRPr="00731137">
        <w:rPr>
          <w:rFonts w:cstheme="minorHAnsi"/>
          <w:sz w:val="22"/>
          <w:szCs w:val="22"/>
        </w:rPr>
        <w:t>culée sous les numéros suivants </w:t>
      </w:r>
      <w:r w:rsidRPr="00731137">
        <w:rPr>
          <w:rFonts w:cstheme="minorHAnsi"/>
          <w:sz w:val="22"/>
          <w:szCs w:val="22"/>
        </w:rPr>
        <w:t>:</w:t>
      </w:r>
    </w:p>
    <w:p w14:paraId="5AB256EE" w14:textId="0F8B26F6" w:rsidR="005A6E25" w:rsidRPr="00731137" w:rsidRDefault="000B56AA" w:rsidP="009F49CD">
      <w:pPr>
        <w:pStyle w:val="Paragraphedeliste"/>
        <w:numPr>
          <w:ilvl w:val="0"/>
          <w:numId w:val="15"/>
        </w:numPr>
        <w:spacing w:before="0" w:beforeAutospacing="0" w:after="0" w:afterAutospacing="0"/>
        <w:jc w:val="both"/>
        <w:rPr>
          <w:rFonts w:cstheme="minorHAnsi"/>
          <w:sz w:val="22"/>
          <w:szCs w:val="22"/>
        </w:rPr>
      </w:pPr>
      <w:r w:rsidRPr="00731137">
        <w:rPr>
          <w:rFonts w:cstheme="minorHAnsi"/>
          <w:sz w:val="22"/>
          <w:szCs w:val="22"/>
        </w:rPr>
        <w:t xml:space="preserve">Siret </w:t>
      </w:r>
      <w:r w:rsidR="005A6E25" w:rsidRPr="00731137">
        <w:rPr>
          <w:rFonts w:cstheme="minorHAnsi"/>
          <w:sz w:val="22"/>
          <w:szCs w:val="22"/>
        </w:rPr>
        <w:t>: RCS 808 734 792</w:t>
      </w:r>
      <w:r w:rsidR="000868E6" w:rsidRPr="00731137">
        <w:rPr>
          <w:rFonts w:cstheme="minorHAnsi"/>
          <w:sz w:val="22"/>
          <w:szCs w:val="22"/>
        </w:rPr>
        <w:t> </w:t>
      </w:r>
      <w:r w:rsidR="005A6E25" w:rsidRPr="00731137">
        <w:rPr>
          <w:rFonts w:cstheme="minorHAnsi"/>
          <w:sz w:val="22"/>
          <w:szCs w:val="22"/>
        </w:rPr>
        <w:t>000</w:t>
      </w:r>
      <w:r w:rsidR="000868E6" w:rsidRPr="00731137">
        <w:rPr>
          <w:rFonts w:cstheme="minorHAnsi"/>
          <w:sz w:val="22"/>
          <w:szCs w:val="22"/>
        </w:rPr>
        <w:t>35</w:t>
      </w:r>
    </w:p>
    <w:p w14:paraId="06BDE140" w14:textId="343C981D" w:rsidR="005A6E25" w:rsidRPr="00731137" w:rsidRDefault="000B56AA" w:rsidP="009F49CD">
      <w:pPr>
        <w:pStyle w:val="Paragraphedeliste"/>
        <w:numPr>
          <w:ilvl w:val="0"/>
          <w:numId w:val="15"/>
        </w:numPr>
        <w:spacing w:before="0" w:beforeAutospacing="0" w:after="0" w:afterAutospacing="0"/>
        <w:jc w:val="both"/>
        <w:rPr>
          <w:rFonts w:cstheme="minorHAnsi"/>
          <w:sz w:val="22"/>
          <w:szCs w:val="22"/>
        </w:rPr>
      </w:pPr>
      <w:r w:rsidRPr="00731137">
        <w:rPr>
          <w:rFonts w:cstheme="minorHAnsi"/>
          <w:sz w:val="22"/>
          <w:szCs w:val="22"/>
        </w:rPr>
        <w:t xml:space="preserve">TVA </w:t>
      </w:r>
      <w:r w:rsidR="00401A69" w:rsidRPr="00731137">
        <w:rPr>
          <w:rFonts w:cstheme="minorHAnsi"/>
          <w:sz w:val="22"/>
          <w:szCs w:val="22"/>
        </w:rPr>
        <w:t>intracommunautaire :</w:t>
      </w:r>
      <w:r w:rsidR="005A6E25" w:rsidRPr="00731137">
        <w:rPr>
          <w:rFonts w:cstheme="minorHAnsi"/>
          <w:sz w:val="22"/>
          <w:szCs w:val="22"/>
        </w:rPr>
        <w:t xml:space="preserve"> FR36 808734792</w:t>
      </w:r>
    </w:p>
    <w:p w14:paraId="4C4768D6" w14:textId="77777777" w:rsidR="006226CE" w:rsidRPr="00731137" w:rsidRDefault="006226CE" w:rsidP="005A6E25">
      <w:pPr>
        <w:spacing w:before="0" w:beforeAutospacing="0" w:after="0" w:afterAutospacing="0"/>
        <w:jc w:val="both"/>
        <w:rPr>
          <w:rFonts w:cstheme="minorHAnsi"/>
          <w:sz w:val="22"/>
          <w:szCs w:val="22"/>
        </w:rPr>
      </w:pPr>
    </w:p>
    <w:p w14:paraId="067A0C90" w14:textId="64FF79B8" w:rsidR="008F4CDB" w:rsidRPr="00731137" w:rsidRDefault="00355E60" w:rsidP="005A6E25">
      <w:pPr>
        <w:spacing w:before="0" w:beforeAutospacing="0" w:after="0" w:afterAutospacing="0"/>
        <w:jc w:val="both"/>
        <w:rPr>
          <w:rFonts w:cstheme="minorHAnsi"/>
          <w:sz w:val="22"/>
          <w:szCs w:val="22"/>
        </w:rPr>
      </w:pPr>
      <w:r w:rsidRPr="00731137">
        <w:rPr>
          <w:rFonts w:cstheme="minorHAnsi"/>
          <w:sz w:val="22"/>
          <w:szCs w:val="22"/>
        </w:rPr>
        <w:t>Représentée</w:t>
      </w:r>
      <w:r w:rsidR="006226CE" w:rsidRPr="00731137">
        <w:rPr>
          <w:rFonts w:cstheme="minorHAnsi"/>
          <w:sz w:val="22"/>
          <w:szCs w:val="22"/>
        </w:rPr>
        <w:t xml:space="preserve"> en vue de la signature du présent contrat-cadre</w:t>
      </w:r>
      <w:r w:rsidR="00736FBD" w:rsidRPr="00731137">
        <w:rPr>
          <w:rFonts w:cstheme="minorHAnsi"/>
          <w:sz w:val="22"/>
          <w:szCs w:val="22"/>
        </w:rPr>
        <w:t>,</w:t>
      </w:r>
      <w:r w:rsidR="006226CE" w:rsidRPr="00731137">
        <w:rPr>
          <w:rFonts w:cstheme="minorHAnsi"/>
          <w:sz w:val="22"/>
          <w:szCs w:val="22"/>
        </w:rPr>
        <w:t xml:space="preserve"> par </w:t>
      </w:r>
      <w:r w:rsidR="00A82FB8" w:rsidRPr="00731137">
        <w:rPr>
          <w:rFonts w:cstheme="minorHAnsi"/>
          <w:sz w:val="22"/>
          <w:szCs w:val="22"/>
        </w:rPr>
        <w:t xml:space="preserve">Monsieur </w:t>
      </w:r>
      <w:r w:rsidR="00F26086" w:rsidRPr="00731137">
        <w:rPr>
          <w:rFonts w:cstheme="minorHAnsi"/>
          <w:sz w:val="22"/>
          <w:szCs w:val="22"/>
        </w:rPr>
        <w:t>Jérémie PELLET</w:t>
      </w:r>
      <w:r w:rsidR="008F4CDB" w:rsidRPr="00731137">
        <w:rPr>
          <w:rFonts w:cstheme="minorHAnsi"/>
          <w:sz w:val="22"/>
          <w:szCs w:val="22"/>
        </w:rPr>
        <w:t>, Directeur général.</w:t>
      </w:r>
    </w:p>
    <w:p w14:paraId="13409D33" w14:textId="526581BE" w:rsidR="008F4CDB" w:rsidRPr="00731137" w:rsidRDefault="008F4CDB" w:rsidP="008F4CDB">
      <w:pPr>
        <w:jc w:val="both"/>
        <w:rPr>
          <w:rFonts w:cstheme="minorHAnsi"/>
          <w:b/>
          <w:sz w:val="22"/>
          <w:szCs w:val="22"/>
        </w:rPr>
      </w:pPr>
      <w:r w:rsidRPr="00731137">
        <w:rPr>
          <w:rFonts w:cstheme="minorHAnsi"/>
          <w:b/>
          <w:sz w:val="22"/>
          <w:szCs w:val="22"/>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731137" w14:paraId="60B4918E" w14:textId="77777777" w:rsidTr="00E16294">
        <w:tc>
          <w:tcPr>
            <w:tcW w:w="3290" w:type="dxa"/>
          </w:tcPr>
          <w:p w14:paraId="54085DF5" w14:textId="7A3BC294" w:rsidR="005A6E25" w:rsidRPr="00731137" w:rsidRDefault="008F4CDB" w:rsidP="00E16294">
            <w:pPr>
              <w:rPr>
                <w:rFonts w:cstheme="minorHAnsi"/>
                <w:b/>
                <w:sz w:val="22"/>
                <w:szCs w:val="22"/>
              </w:rPr>
            </w:pPr>
            <w:r w:rsidRPr="00731137">
              <w:rPr>
                <w:rFonts w:cstheme="minorHAnsi"/>
                <w:b/>
                <w:sz w:val="22"/>
                <w:szCs w:val="22"/>
              </w:rPr>
              <w:t>Dénomination officielle complète</w:t>
            </w:r>
            <w:r w:rsidR="005A6E25" w:rsidRPr="00731137">
              <w:rPr>
                <w:rFonts w:cstheme="minorHAnsi"/>
                <w:b/>
                <w:sz w:val="22"/>
                <w:szCs w:val="22"/>
              </w:rPr>
              <w:t xml:space="preserve"> </w:t>
            </w:r>
            <w:r w:rsidR="005A6E25" w:rsidRPr="00731137">
              <w:rPr>
                <w:rFonts w:cstheme="minorHAnsi"/>
                <w:sz w:val="22"/>
                <w:szCs w:val="22"/>
                <w:vertAlign w:val="superscript"/>
              </w:rPr>
              <w:footnoteReference w:id="1"/>
            </w:r>
          </w:p>
        </w:tc>
        <w:tc>
          <w:tcPr>
            <w:tcW w:w="6066" w:type="dxa"/>
          </w:tcPr>
          <w:p w14:paraId="600952A6" w14:textId="77777777" w:rsidR="005A6E25" w:rsidRPr="00731137" w:rsidRDefault="005A6E25" w:rsidP="00D366D1">
            <w:pPr>
              <w:jc w:val="both"/>
              <w:rPr>
                <w:rFonts w:cstheme="minorHAnsi"/>
                <w:sz w:val="22"/>
                <w:szCs w:val="22"/>
              </w:rPr>
            </w:pPr>
          </w:p>
        </w:tc>
      </w:tr>
      <w:tr w:rsidR="005A6E25" w:rsidRPr="00731137" w14:paraId="74F6A95A" w14:textId="77777777" w:rsidTr="00D366D1">
        <w:tc>
          <w:tcPr>
            <w:tcW w:w="9356" w:type="dxa"/>
            <w:gridSpan w:val="2"/>
          </w:tcPr>
          <w:p w14:paraId="0A40D9F8" w14:textId="17D0144C" w:rsidR="005A6E25" w:rsidRPr="00731137" w:rsidRDefault="00016373" w:rsidP="00BC37E6">
            <w:pPr>
              <w:rPr>
                <w:rFonts w:cstheme="minorHAnsi"/>
                <w:sz w:val="22"/>
                <w:szCs w:val="22"/>
              </w:rPr>
            </w:pPr>
            <w:r w:rsidRPr="00731137">
              <w:rPr>
                <w:rFonts w:cstheme="minorHAnsi"/>
                <w:sz w:val="22"/>
                <w:szCs w:val="22"/>
              </w:rPr>
              <w:t xml:space="preserve">(ci-après dénommé(e) </w:t>
            </w:r>
            <w:r w:rsidR="00BC37E6" w:rsidRPr="00731137">
              <w:rPr>
                <w:rFonts w:cstheme="minorHAnsi"/>
                <w:sz w:val="22"/>
                <w:szCs w:val="22"/>
              </w:rPr>
              <w:t>le «</w:t>
            </w:r>
            <w:r w:rsidR="00E71F5D" w:rsidRPr="00731137">
              <w:rPr>
                <w:rFonts w:cstheme="minorHAnsi"/>
                <w:sz w:val="22"/>
                <w:szCs w:val="22"/>
              </w:rPr>
              <w:t>C</w:t>
            </w:r>
            <w:r w:rsidRPr="00731137">
              <w:rPr>
                <w:rFonts w:cstheme="minorHAnsi"/>
                <w:sz w:val="22"/>
                <w:szCs w:val="22"/>
              </w:rPr>
              <w:t>ontractant»),</w:t>
            </w:r>
          </w:p>
        </w:tc>
      </w:tr>
      <w:tr w:rsidR="005A6E25" w:rsidRPr="00731137" w14:paraId="69D3C565" w14:textId="77777777" w:rsidTr="00E16294">
        <w:tc>
          <w:tcPr>
            <w:tcW w:w="3290" w:type="dxa"/>
          </w:tcPr>
          <w:p w14:paraId="6675AB07" w14:textId="3F1232A5" w:rsidR="005A6E25" w:rsidRPr="00731137" w:rsidRDefault="00016373" w:rsidP="00E16294">
            <w:pPr>
              <w:rPr>
                <w:rFonts w:cstheme="minorHAnsi"/>
                <w:b/>
                <w:sz w:val="22"/>
                <w:szCs w:val="22"/>
              </w:rPr>
            </w:pPr>
            <w:r w:rsidRPr="00731137">
              <w:rPr>
                <w:rFonts w:cstheme="minorHAnsi"/>
                <w:b/>
                <w:sz w:val="22"/>
                <w:szCs w:val="22"/>
              </w:rPr>
              <w:t>Forme juridique official</w:t>
            </w:r>
          </w:p>
        </w:tc>
        <w:tc>
          <w:tcPr>
            <w:tcW w:w="6066" w:type="dxa"/>
          </w:tcPr>
          <w:p w14:paraId="4B2F1F62" w14:textId="77777777" w:rsidR="005A6E25" w:rsidRPr="00731137" w:rsidRDefault="005A6E25" w:rsidP="00D366D1">
            <w:pPr>
              <w:jc w:val="both"/>
              <w:rPr>
                <w:rFonts w:cstheme="minorHAnsi"/>
                <w:sz w:val="22"/>
                <w:szCs w:val="22"/>
              </w:rPr>
            </w:pPr>
          </w:p>
        </w:tc>
      </w:tr>
      <w:tr w:rsidR="005A6E25" w:rsidRPr="00731137" w14:paraId="2D137923" w14:textId="77777777" w:rsidTr="00E16294">
        <w:trPr>
          <w:trHeight w:val="659"/>
        </w:trPr>
        <w:tc>
          <w:tcPr>
            <w:tcW w:w="3290" w:type="dxa"/>
          </w:tcPr>
          <w:p w14:paraId="0A839CE1" w14:textId="1A6CF1D4" w:rsidR="005A6E25" w:rsidRPr="00731137" w:rsidRDefault="00016373" w:rsidP="00E16294">
            <w:pPr>
              <w:rPr>
                <w:rFonts w:cstheme="minorHAnsi"/>
                <w:b/>
                <w:sz w:val="22"/>
                <w:szCs w:val="22"/>
              </w:rPr>
            </w:pPr>
            <w:r w:rsidRPr="00731137">
              <w:rPr>
                <w:rFonts w:cstheme="minorHAnsi"/>
                <w:b/>
                <w:sz w:val="22"/>
                <w:szCs w:val="22"/>
              </w:rPr>
              <w:t xml:space="preserve">Adresse officielle complète </w:t>
            </w:r>
          </w:p>
        </w:tc>
        <w:tc>
          <w:tcPr>
            <w:tcW w:w="6066" w:type="dxa"/>
          </w:tcPr>
          <w:p w14:paraId="76260ED2" w14:textId="77777777" w:rsidR="005A6E25" w:rsidRPr="00731137" w:rsidRDefault="005A6E25" w:rsidP="00D366D1">
            <w:pPr>
              <w:jc w:val="both"/>
              <w:rPr>
                <w:rFonts w:cstheme="minorHAnsi"/>
                <w:sz w:val="22"/>
                <w:szCs w:val="22"/>
              </w:rPr>
            </w:pPr>
          </w:p>
        </w:tc>
      </w:tr>
      <w:tr w:rsidR="005A6E25" w:rsidRPr="00731137" w14:paraId="0952FE0F" w14:textId="77777777" w:rsidTr="00E16294">
        <w:tc>
          <w:tcPr>
            <w:tcW w:w="3290" w:type="dxa"/>
          </w:tcPr>
          <w:p w14:paraId="5F1B0E74" w14:textId="14D19009" w:rsidR="005A6E25" w:rsidRPr="00731137" w:rsidRDefault="00016373" w:rsidP="00E16294">
            <w:pPr>
              <w:rPr>
                <w:rFonts w:cstheme="minorHAnsi"/>
                <w:b/>
                <w:sz w:val="22"/>
                <w:szCs w:val="22"/>
              </w:rPr>
            </w:pPr>
            <w:r w:rsidRPr="00731137">
              <w:rPr>
                <w:rFonts w:cstheme="minorHAnsi"/>
                <w:b/>
                <w:sz w:val="22"/>
                <w:szCs w:val="22"/>
              </w:rPr>
              <w:t>Numéro d’enregistrement legal</w:t>
            </w:r>
          </w:p>
        </w:tc>
        <w:tc>
          <w:tcPr>
            <w:tcW w:w="6066" w:type="dxa"/>
          </w:tcPr>
          <w:p w14:paraId="2C0650B5" w14:textId="77777777" w:rsidR="005A6E25" w:rsidRPr="00731137" w:rsidRDefault="005A6E25" w:rsidP="00D366D1">
            <w:pPr>
              <w:jc w:val="both"/>
              <w:rPr>
                <w:rFonts w:cstheme="minorHAnsi"/>
                <w:sz w:val="22"/>
                <w:szCs w:val="22"/>
              </w:rPr>
            </w:pPr>
          </w:p>
        </w:tc>
      </w:tr>
      <w:tr w:rsidR="005A6E25" w:rsidRPr="00731137" w14:paraId="70AAEC57" w14:textId="77777777" w:rsidTr="00E16294">
        <w:tc>
          <w:tcPr>
            <w:tcW w:w="3290" w:type="dxa"/>
          </w:tcPr>
          <w:p w14:paraId="4FE931CE" w14:textId="71F40EF0" w:rsidR="005A6E25" w:rsidRPr="00731137" w:rsidRDefault="00F26086" w:rsidP="00E16294">
            <w:pPr>
              <w:rPr>
                <w:rFonts w:cstheme="minorHAnsi"/>
                <w:b/>
                <w:sz w:val="22"/>
                <w:szCs w:val="22"/>
              </w:rPr>
            </w:pPr>
            <w:r w:rsidRPr="00731137">
              <w:rPr>
                <w:rFonts w:cstheme="minorHAnsi"/>
                <w:b/>
                <w:sz w:val="22"/>
                <w:szCs w:val="22"/>
              </w:rPr>
              <w:t>Numéro du registre</w:t>
            </w:r>
            <w:r w:rsidR="00016373" w:rsidRPr="00731137">
              <w:rPr>
                <w:rFonts w:cstheme="minorHAnsi"/>
                <w:b/>
                <w:sz w:val="22"/>
                <w:szCs w:val="22"/>
              </w:rPr>
              <w:t xml:space="preserve"> de la TVA</w:t>
            </w:r>
          </w:p>
        </w:tc>
        <w:tc>
          <w:tcPr>
            <w:tcW w:w="6066" w:type="dxa"/>
          </w:tcPr>
          <w:p w14:paraId="40289A0E" w14:textId="77777777" w:rsidR="005A6E25" w:rsidRPr="00731137" w:rsidRDefault="005A6E25" w:rsidP="00D366D1">
            <w:pPr>
              <w:jc w:val="both"/>
              <w:rPr>
                <w:rFonts w:cstheme="minorHAnsi"/>
                <w:sz w:val="22"/>
                <w:szCs w:val="22"/>
              </w:rPr>
            </w:pPr>
          </w:p>
        </w:tc>
      </w:tr>
    </w:tbl>
    <w:p w14:paraId="6839BCF7" w14:textId="0B1BECD7" w:rsidR="005A6E25" w:rsidRPr="00731137" w:rsidRDefault="00016373" w:rsidP="005A6E25">
      <w:pPr>
        <w:jc w:val="both"/>
        <w:rPr>
          <w:rFonts w:cstheme="minorHAnsi"/>
          <w:sz w:val="22"/>
          <w:szCs w:val="22"/>
        </w:rPr>
      </w:pPr>
      <w:r w:rsidRPr="00731137">
        <w:rPr>
          <w:rFonts w:cstheme="minorHAnsi"/>
          <w:sz w:val="22"/>
          <w:szCs w:val="22"/>
        </w:rPr>
        <w:t>représenté(e) en vue de la signature du présent contrat-cadre par</w:t>
      </w:r>
      <w:r w:rsidR="00BB3D0B" w:rsidRPr="00731137">
        <w:rPr>
          <w:rFonts w:cstheme="minorHAnsi"/>
          <w:sz w:val="22"/>
          <w:szCs w:val="22"/>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731137" w14:paraId="1E39C02D" w14:textId="77777777" w:rsidTr="00D366D1">
        <w:tc>
          <w:tcPr>
            <w:tcW w:w="9356" w:type="dxa"/>
            <w:gridSpan w:val="2"/>
          </w:tcPr>
          <w:p w14:paraId="0A133736" w14:textId="194FA8D3" w:rsidR="005A6E25" w:rsidRPr="00731137" w:rsidRDefault="00BB3D0B" w:rsidP="00BB3D0B">
            <w:pPr>
              <w:jc w:val="both"/>
              <w:rPr>
                <w:rFonts w:cstheme="minorHAnsi"/>
                <w:sz w:val="22"/>
                <w:szCs w:val="22"/>
              </w:rPr>
            </w:pPr>
            <w:r w:rsidRPr="00731137">
              <w:rPr>
                <w:rFonts w:cstheme="minorHAnsi"/>
                <w:sz w:val="22"/>
                <w:szCs w:val="22"/>
              </w:rPr>
              <w:t xml:space="preserve">Personne </w:t>
            </w:r>
            <w:r w:rsidR="00736FBD" w:rsidRPr="00731137">
              <w:rPr>
                <w:rFonts w:cstheme="minorHAnsi"/>
                <w:sz w:val="22"/>
                <w:szCs w:val="22"/>
              </w:rPr>
              <w:t>autorisée</w:t>
            </w:r>
            <w:r w:rsidRPr="00731137">
              <w:rPr>
                <w:rFonts w:cstheme="minorHAnsi"/>
                <w:sz w:val="22"/>
                <w:szCs w:val="22"/>
              </w:rPr>
              <w:t xml:space="preserve"> à signer le contrat au nom du </w:t>
            </w:r>
            <w:r w:rsidR="00E71F5D" w:rsidRPr="00731137">
              <w:rPr>
                <w:rFonts w:cstheme="minorHAnsi"/>
                <w:sz w:val="22"/>
                <w:szCs w:val="22"/>
              </w:rPr>
              <w:t>Contractant</w:t>
            </w:r>
          </w:p>
        </w:tc>
      </w:tr>
      <w:tr w:rsidR="005A6E25" w:rsidRPr="00731137" w14:paraId="714C1A0C" w14:textId="77777777" w:rsidTr="00D366D1">
        <w:tc>
          <w:tcPr>
            <w:tcW w:w="2410" w:type="dxa"/>
          </w:tcPr>
          <w:p w14:paraId="288E429C" w14:textId="14992E2C" w:rsidR="005A6E25" w:rsidRPr="00731137" w:rsidRDefault="005A6E25" w:rsidP="00BB3D0B">
            <w:pPr>
              <w:jc w:val="both"/>
              <w:rPr>
                <w:rFonts w:cstheme="minorHAnsi"/>
                <w:b/>
                <w:sz w:val="22"/>
                <w:szCs w:val="22"/>
              </w:rPr>
            </w:pPr>
            <w:r w:rsidRPr="00731137">
              <w:rPr>
                <w:rFonts w:cstheme="minorHAnsi"/>
                <w:b/>
                <w:sz w:val="22"/>
                <w:szCs w:val="22"/>
              </w:rPr>
              <w:t>N</w:t>
            </w:r>
            <w:r w:rsidR="00BB3D0B" w:rsidRPr="00731137">
              <w:rPr>
                <w:rFonts w:cstheme="minorHAnsi"/>
                <w:b/>
                <w:sz w:val="22"/>
                <w:szCs w:val="22"/>
              </w:rPr>
              <w:t>om</w:t>
            </w:r>
            <w:r w:rsidRPr="00731137">
              <w:rPr>
                <w:rFonts w:cstheme="minorHAnsi"/>
                <w:sz w:val="22"/>
                <w:szCs w:val="22"/>
                <w:vertAlign w:val="superscript"/>
              </w:rPr>
              <w:footnoteReference w:id="2"/>
            </w:r>
          </w:p>
        </w:tc>
        <w:tc>
          <w:tcPr>
            <w:tcW w:w="6946" w:type="dxa"/>
          </w:tcPr>
          <w:p w14:paraId="749E205A" w14:textId="236526A8" w:rsidR="005A6E25" w:rsidRPr="00731137" w:rsidRDefault="00BB3D0B" w:rsidP="00736FBD">
            <w:pPr>
              <w:rPr>
                <w:rFonts w:cstheme="minorHAnsi"/>
                <w:sz w:val="22"/>
                <w:szCs w:val="22"/>
              </w:rPr>
            </w:pPr>
            <w:r w:rsidRPr="00731137">
              <w:rPr>
                <w:rFonts w:cstheme="minorHAnsi"/>
                <w:sz w:val="22"/>
                <w:szCs w:val="22"/>
              </w:rPr>
              <w:t>Nom</w:t>
            </w:r>
            <w:r w:rsidR="00736FBD" w:rsidRPr="00731137">
              <w:rPr>
                <w:rFonts w:cstheme="minorHAnsi"/>
                <w:sz w:val="22"/>
                <w:szCs w:val="22"/>
              </w:rPr>
              <w:t xml:space="preserve"> </w:t>
            </w:r>
            <w:r w:rsidR="005A6E25" w:rsidRPr="00731137">
              <w:rPr>
                <w:rFonts w:cstheme="minorHAnsi"/>
                <w:sz w:val="22"/>
                <w:szCs w:val="22"/>
              </w:rPr>
              <w:t>(</w:t>
            </w:r>
            <w:r w:rsidRPr="00731137">
              <w:rPr>
                <w:rFonts w:cstheme="minorHAnsi"/>
                <w:sz w:val="22"/>
                <w:szCs w:val="22"/>
              </w:rPr>
              <w:t>en capital</w:t>
            </w:r>
            <w:r w:rsidR="005A6E25" w:rsidRPr="00731137">
              <w:rPr>
                <w:rFonts w:cstheme="minorHAnsi"/>
                <w:sz w:val="22"/>
                <w:szCs w:val="22"/>
              </w:rPr>
              <w:t>): ..................</w:t>
            </w:r>
            <w:r w:rsidR="00736FBD" w:rsidRPr="00731137">
              <w:rPr>
                <w:rFonts w:cstheme="minorHAnsi"/>
                <w:sz w:val="22"/>
                <w:szCs w:val="22"/>
              </w:rPr>
              <w:t>.............</w:t>
            </w:r>
            <w:r w:rsidR="005A6E25" w:rsidRPr="00731137">
              <w:rPr>
                <w:rFonts w:cstheme="minorHAnsi"/>
                <w:sz w:val="22"/>
                <w:szCs w:val="22"/>
              </w:rPr>
              <w:t>............................................</w:t>
            </w:r>
            <w:r w:rsidR="005A6E25" w:rsidRPr="00731137">
              <w:rPr>
                <w:rFonts w:cstheme="minorHAnsi"/>
                <w:sz w:val="22"/>
                <w:szCs w:val="22"/>
              </w:rPr>
              <w:br/>
            </w:r>
            <w:r w:rsidRPr="00731137">
              <w:rPr>
                <w:rFonts w:cstheme="minorHAnsi"/>
                <w:sz w:val="22"/>
                <w:szCs w:val="22"/>
              </w:rPr>
              <w:t xml:space="preserve">Prénom </w:t>
            </w:r>
            <w:r w:rsidR="005A6E25" w:rsidRPr="00731137">
              <w:rPr>
                <w:rFonts w:cstheme="minorHAnsi"/>
                <w:sz w:val="22"/>
                <w:szCs w:val="22"/>
              </w:rPr>
              <w:t>: ........................................................................................</w:t>
            </w:r>
          </w:p>
        </w:tc>
      </w:tr>
      <w:tr w:rsidR="005A6E25" w:rsidRPr="00731137" w14:paraId="0DC4DE27" w14:textId="77777777" w:rsidTr="00D366D1">
        <w:tc>
          <w:tcPr>
            <w:tcW w:w="2410" w:type="dxa"/>
          </w:tcPr>
          <w:p w14:paraId="0F903A38" w14:textId="5618646F" w:rsidR="005A6E25" w:rsidRPr="00731137" w:rsidRDefault="00BB3D0B" w:rsidP="00BB3D0B">
            <w:pPr>
              <w:jc w:val="both"/>
              <w:rPr>
                <w:rFonts w:cstheme="minorHAnsi"/>
                <w:b/>
                <w:sz w:val="22"/>
                <w:szCs w:val="22"/>
              </w:rPr>
            </w:pPr>
            <w:r w:rsidRPr="00731137">
              <w:rPr>
                <w:rFonts w:cstheme="minorHAnsi"/>
                <w:b/>
                <w:sz w:val="22"/>
                <w:szCs w:val="22"/>
              </w:rPr>
              <w:t>Fonction</w:t>
            </w:r>
          </w:p>
        </w:tc>
        <w:tc>
          <w:tcPr>
            <w:tcW w:w="6946" w:type="dxa"/>
          </w:tcPr>
          <w:p w14:paraId="2B163390" w14:textId="77777777" w:rsidR="005A6E25" w:rsidRPr="00731137" w:rsidRDefault="005A6E25" w:rsidP="00D366D1">
            <w:pPr>
              <w:jc w:val="both"/>
              <w:rPr>
                <w:rFonts w:cstheme="minorHAnsi"/>
                <w:sz w:val="22"/>
                <w:szCs w:val="22"/>
              </w:rPr>
            </w:pPr>
          </w:p>
        </w:tc>
      </w:tr>
      <w:tr w:rsidR="005A6E25" w:rsidRPr="00731137" w14:paraId="692D4F1C" w14:textId="77777777" w:rsidTr="00DD0ED4">
        <w:trPr>
          <w:trHeight w:val="70"/>
        </w:trPr>
        <w:tc>
          <w:tcPr>
            <w:tcW w:w="2410" w:type="dxa"/>
          </w:tcPr>
          <w:p w14:paraId="548B328B" w14:textId="0C8D6889" w:rsidR="005A6E25" w:rsidRPr="00731137" w:rsidRDefault="005A6E25" w:rsidP="00BB3D0B">
            <w:pPr>
              <w:jc w:val="both"/>
              <w:rPr>
                <w:rFonts w:cstheme="minorHAnsi"/>
                <w:b/>
                <w:sz w:val="22"/>
                <w:szCs w:val="22"/>
              </w:rPr>
            </w:pPr>
            <w:r w:rsidRPr="00731137">
              <w:rPr>
                <w:rFonts w:cstheme="minorHAnsi"/>
                <w:b/>
                <w:sz w:val="22"/>
                <w:szCs w:val="22"/>
              </w:rPr>
              <w:t>C</w:t>
            </w:r>
            <w:r w:rsidR="00BB3D0B" w:rsidRPr="00731137">
              <w:rPr>
                <w:rFonts w:cstheme="minorHAnsi"/>
                <w:b/>
                <w:sz w:val="22"/>
                <w:szCs w:val="22"/>
              </w:rPr>
              <w:t xml:space="preserve">oordonnées </w:t>
            </w:r>
          </w:p>
        </w:tc>
        <w:tc>
          <w:tcPr>
            <w:tcW w:w="6946" w:type="dxa"/>
          </w:tcPr>
          <w:p w14:paraId="7B1ED70F" w14:textId="40A32718" w:rsidR="005A6E25" w:rsidRPr="00731137" w:rsidRDefault="00BB3D0B" w:rsidP="00BB3D0B">
            <w:pPr>
              <w:jc w:val="both"/>
              <w:rPr>
                <w:rFonts w:cstheme="minorHAnsi"/>
                <w:sz w:val="22"/>
                <w:szCs w:val="22"/>
              </w:rPr>
            </w:pPr>
            <w:r w:rsidRPr="00731137">
              <w:rPr>
                <w:rFonts w:cstheme="minorHAnsi"/>
                <w:sz w:val="22"/>
                <w:szCs w:val="22"/>
              </w:rPr>
              <w:t xml:space="preserve">Téléphone (ligne directe) </w:t>
            </w:r>
            <w:r w:rsidR="005A6E25" w:rsidRPr="00731137">
              <w:rPr>
                <w:rFonts w:cstheme="minorHAnsi"/>
                <w:sz w:val="22"/>
                <w:szCs w:val="22"/>
              </w:rPr>
              <w:t>: ..............................................</w:t>
            </w:r>
            <w:r w:rsidRPr="00731137">
              <w:rPr>
                <w:rFonts w:cstheme="minorHAnsi"/>
                <w:sz w:val="22"/>
                <w:szCs w:val="22"/>
              </w:rPr>
              <w:t xml:space="preserve">...................... Courriel </w:t>
            </w:r>
            <w:r w:rsidR="005A6E25" w:rsidRPr="00731137">
              <w:rPr>
                <w:rFonts w:cstheme="minorHAnsi"/>
                <w:sz w:val="22"/>
                <w:szCs w:val="22"/>
              </w:rPr>
              <w:t>: ................................................................................</w:t>
            </w:r>
            <w:r w:rsidR="00D54A9D" w:rsidRPr="00731137">
              <w:rPr>
                <w:rFonts w:cstheme="minorHAnsi"/>
                <w:sz w:val="22"/>
                <w:szCs w:val="22"/>
              </w:rPr>
              <w:t>...............</w:t>
            </w:r>
          </w:p>
        </w:tc>
      </w:tr>
    </w:tbl>
    <w:p w14:paraId="2F1D6791" w14:textId="77777777" w:rsidR="00ED47AF" w:rsidRPr="00731137" w:rsidRDefault="00ED47AF">
      <w:pPr>
        <w:spacing w:before="0" w:beforeAutospacing="0" w:after="0" w:afterAutospacing="0"/>
        <w:rPr>
          <w:rFonts w:cstheme="minorHAnsi"/>
          <w:sz w:val="22"/>
          <w:szCs w:val="22"/>
        </w:rPr>
      </w:pPr>
      <w:r w:rsidRPr="00731137">
        <w:rPr>
          <w:rFonts w:cstheme="minorHAnsi"/>
          <w:sz w:val="22"/>
          <w:szCs w:val="22"/>
        </w:rPr>
        <w:br w:type="page"/>
      </w:r>
    </w:p>
    <w:p w14:paraId="433F7C3C" w14:textId="32E7173B" w:rsidR="00D54A9D" w:rsidRPr="00731137" w:rsidRDefault="00D54A9D" w:rsidP="002B4FDF">
      <w:pPr>
        <w:jc w:val="both"/>
        <w:rPr>
          <w:rFonts w:cstheme="minorHAnsi"/>
          <w:b/>
          <w:sz w:val="22"/>
          <w:szCs w:val="22"/>
        </w:rPr>
      </w:pPr>
      <w:r w:rsidRPr="00731137">
        <w:rPr>
          <w:rFonts w:cstheme="minorHAnsi"/>
          <w:b/>
          <w:sz w:val="22"/>
          <w:szCs w:val="22"/>
        </w:rPr>
        <w:lastRenderedPageBreak/>
        <w:t>D’autre part.</w:t>
      </w:r>
    </w:p>
    <w:p w14:paraId="7D650192" w14:textId="32982AF5" w:rsidR="00DA2BFB" w:rsidRPr="00731137" w:rsidRDefault="006C15A1" w:rsidP="0064132A">
      <w:pPr>
        <w:tabs>
          <w:tab w:val="left" w:pos="510"/>
          <w:tab w:val="left" w:pos="10977"/>
        </w:tabs>
        <w:jc w:val="both"/>
        <w:rPr>
          <w:rFonts w:cstheme="minorHAnsi"/>
          <w:sz w:val="22"/>
          <w:szCs w:val="22"/>
        </w:rPr>
      </w:pPr>
      <w:r w:rsidRPr="00731137">
        <w:rPr>
          <w:rFonts w:cstheme="minorHAnsi"/>
          <w:sz w:val="22"/>
          <w:szCs w:val="22"/>
        </w:rPr>
        <w:t xml:space="preserve">Les parties susnommées et ci-après désignées collectivement </w:t>
      </w:r>
      <w:r w:rsidR="00BC37E6" w:rsidRPr="00731137">
        <w:rPr>
          <w:rFonts w:cstheme="minorHAnsi"/>
          <w:sz w:val="22"/>
          <w:szCs w:val="22"/>
        </w:rPr>
        <w:t xml:space="preserve">le </w:t>
      </w:r>
      <w:r w:rsidRPr="00731137">
        <w:rPr>
          <w:rFonts w:cstheme="minorHAnsi"/>
          <w:sz w:val="22"/>
          <w:szCs w:val="22"/>
        </w:rPr>
        <w:t>«</w:t>
      </w:r>
      <w:r w:rsidR="003561A2" w:rsidRPr="00731137">
        <w:rPr>
          <w:rFonts w:cstheme="minorHAnsi"/>
          <w:sz w:val="22"/>
          <w:szCs w:val="22"/>
        </w:rPr>
        <w:t xml:space="preserve"> </w:t>
      </w:r>
      <w:r w:rsidR="00BC37E6" w:rsidRPr="00731137">
        <w:rPr>
          <w:rFonts w:cstheme="minorHAnsi"/>
          <w:sz w:val="22"/>
          <w:szCs w:val="22"/>
        </w:rPr>
        <w:t>C</w:t>
      </w:r>
      <w:r w:rsidRPr="00731137">
        <w:rPr>
          <w:rFonts w:cstheme="minorHAnsi"/>
          <w:sz w:val="22"/>
          <w:szCs w:val="22"/>
        </w:rPr>
        <w:t>ontractant</w:t>
      </w:r>
      <w:r w:rsidR="003561A2" w:rsidRPr="00731137">
        <w:rPr>
          <w:rFonts w:cstheme="minorHAnsi"/>
          <w:sz w:val="22"/>
          <w:szCs w:val="22"/>
        </w:rPr>
        <w:t xml:space="preserve"> </w:t>
      </w:r>
      <w:r w:rsidRPr="00731137">
        <w:rPr>
          <w:rFonts w:cstheme="minorHAnsi"/>
          <w:sz w:val="22"/>
          <w:szCs w:val="22"/>
        </w:rPr>
        <w:t>» sont conjointement et solidairement responsables de l'exécution du présent contrat à l'égard d</w:t>
      </w:r>
      <w:r w:rsidR="00AF317B" w:rsidRPr="00731137">
        <w:rPr>
          <w:rFonts w:cstheme="minorHAnsi"/>
          <w:sz w:val="22"/>
          <w:szCs w:val="22"/>
        </w:rPr>
        <w:t>’Expertise France</w:t>
      </w:r>
      <w:r w:rsidR="003561A2" w:rsidRPr="00731137">
        <w:rPr>
          <w:rFonts w:cstheme="minorHAnsi"/>
          <w:sz w:val="22"/>
          <w:szCs w:val="22"/>
        </w:rPr>
        <w:t>.</w:t>
      </w:r>
      <w:r w:rsidR="0021060A" w:rsidRPr="00731137">
        <w:rPr>
          <w:rFonts w:cstheme="minorHAnsi"/>
          <w:sz w:val="22"/>
          <w:szCs w:val="22"/>
        </w:rPr>
        <w:t xml:space="preserve"> </w:t>
      </w:r>
    </w:p>
    <w:p w14:paraId="09B3D79E" w14:textId="6F28D74E" w:rsidR="00510A60" w:rsidRPr="00731137" w:rsidRDefault="00510A60">
      <w:pPr>
        <w:spacing w:before="0" w:beforeAutospacing="0" w:after="0" w:afterAutospacing="0"/>
        <w:rPr>
          <w:rFonts w:cstheme="minorHAnsi"/>
          <w:sz w:val="22"/>
          <w:szCs w:val="22"/>
        </w:rPr>
      </w:pPr>
      <w:r w:rsidRPr="00731137">
        <w:rPr>
          <w:rFonts w:cstheme="minorHAnsi"/>
          <w:sz w:val="22"/>
          <w:szCs w:val="22"/>
        </w:rPr>
        <w:br w:type="page"/>
      </w:r>
    </w:p>
    <w:p w14:paraId="0CD8BA88" w14:textId="77777777" w:rsidR="006C15A1" w:rsidRPr="00731137" w:rsidRDefault="006C15A1" w:rsidP="006C15A1">
      <w:pPr>
        <w:tabs>
          <w:tab w:val="left" w:pos="510"/>
          <w:tab w:val="left" w:pos="1020"/>
          <w:tab w:val="left" w:pos="10977"/>
        </w:tabs>
        <w:jc w:val="center"/>
        <w:rPr>
          <w:rFonts w:cstheme="minorHAnsi"/>
          <w:sz w:val="22"/>
          <w:szCs w:val="22"/>
        </w:rPr>
      </w:pPr>
    </w:p>
    <w:p w14:paraId="5363829E" w14:textId="77777777" w:rsidR="006C15A1" w:rsidRPr="00731137" w:rsidRDefault="006C15A1" w:rsidP="006C15A1">
      <w:pPr>
        <w:tabs>
          <w:tab w:val="left" w:pos="10977"/>
        </w:tabs>
        <w:jc w:val="center"/>
        <w:rPr>
          <w:rFonts w:cstheme="minorHAnsi"/>
          <w:b/>
          <w:sz w:val="22"/>
          <w:szCs w:val="22"/>
        </w:rPr>
      </w:pPr>
      <w:r w:rsidRPr="00731137">
        <w:rPr>
          <w:rFonts w:cstheme="minorHAnsi"/>
          <w:b/>
          <w:sz w:val="22"/>
          <w:szCs w:val="22"/>
        </w:rPr>
        <w:t>SONT CONVENU(E)S</w:t>
      </w:r>
    </w:p>
    <w:p w14:paraId="2B96C669" w14:textId="77777777" w:rsidR="006C15A1" w:rsidRPr="00731137" w:rsidRDefault="006C15A1" w:rsidP="006C15A1">
      <w:pPr>
        <w:rPr>
          <w:rFonts w:cstheme="minorHAnsi"/>
          <w:sz w:val="22"/>
          <w:szCs w:val="22"/>
        </w:rPr>
      </w:pPr>
    </w:p>
    <w:p w14:paraId="66BB01E4" w14:textId="068ECA76" w:rsidR="00A861C5" w:rsidRPr="00731137" w:rsidRDefault="00A861C5" w:rsidP="00A861C5">
      <w:pPr>
        <w:rPr>
          <w:rFonts w:cstheme="minorHAnsi"/>
          <w:sz w:val="22"/>
          <w:szCs w:val="22"/>
        </w:rPr>
      </w:pPr>
      <w:r w:rsidRPr="00731137">
        <w:rPr>
          <w:rFonts w:cstheme="minorHAnsi"/>
          <w:sz w:val="22"/>
          <w:szCs w:val="22"/>
        </w:rPr>
        <w:t xml:space="preserve">des </w:t>
      </w:r>
      <w:r w:rsidRPr="00731137">
        <w:rPr>
          <w:rFonts w:cstheme="minorHAnsi"/>
          <w:b/>
          <w:sz w:val="22"/>
          <w:szCs w:val="22"/>
        </w:rPr>
        <w:t>conditions particulières</w:t>
      </w:r>
      <w:r w:rsidRPr="00731137">
        <w:rPr>
          <w:rFonts w:cstheme="minorHAnsi"/>
          <w:sz w:val="22"/>
          <w:szCs w:val="22"/>
        </w:rPr>
        <w:t xml:space="preserve">, des </w:t>
      </w:r>
      <w:r w:rsidRPr="00731137">
        <w:rPr>
          <w:rFonts w:cstheme="minorHAnsi"/>
          <w:b/>
          <w:sz w:val="22"/>
          <w:szCs w:val="22"/>
        </w:rPr>
        <w:t xml:space="preserve">conditions générales des contrats-cadres </w:t>
      </w:r>
      <w:r w:rsidRPr="00731137">
        <w:rPr>
          <w:rFonts w:cstheme="minorHAnsi"/>
          <w:sz w:val="22"/>
          <w:szCs w:val="22"/>
        </w:rPr>
        <w:t xml:space="preserve">et des annexes </w:t>
      </w:r>
      <w:r w:rsidR="00DD0ED4" w:rsidRPr="00731137">
        <w:rPr>
          <w:rFonts w:cstheme="minorHAnsi"/>
          <w:sz w:val="22"/>
          <w:szCs w:val="22"/>
        </w:rPr>
        <w:t>suivantes :</w:t>
      </w:r>
    </w:p>
    <w:p w14:paraId="7A2AAA3A" w14:textId="77777777" w:rsidR="00B950BA" w:rsidRPr="00731137" w:rsidRDefault="00B950BA" w:rsidP="00B950BA">
      <w:pPr>
        <w:ind w:left="1560" w:hanging="1560"/>
        <w:jc w:val="both"/>
        <w:rPr>
          <w:rFonts w:cstheme="minorHAnsi"/>
          <w:b/>
          <w:bCs/>
          <w:sz w:val="22"/>
          <w:szCs w:val="22"/>
        </w:rPr>
      </w:pPr>
      <w:r w:rsidRPr="00731137">
        <w:rPr>
          <w:rFonts w:cstheme="minorHAnsi"/>
          <w:b/>
          <w:sz w:val="22"/>
          <w:szCs w:val="22"/>
        </w:rPr>
        <w:t>Annexe I –</w:t>
      </w:r>
      <w:r w:rsidRPr="00731137">
        <w:rPr>
          <w:rFonts w:cstheme="minorHAnsi"/>
          <w:b/>
          <w:sz w:val="22"/>
          <w:szCs w:val="22"/>
        </w:rPr>
        <w:tab/>
      </w:r>
      <w:r w:rsidRPr="00731137">
        <w:rPr>
          <w:rFonts w:cstheme="minorHAnsi"/>
          <w:b/>
          <w:bCs/>
          <w:sz w:val="22"/>
          <w:szCs w:val="22"/>
        </w:rPr>
        <w:t xml:space="preserve">Cahier des charges </w:t>
      </w:r>
    </w:p>
    <w:p w14:paraId="51D17F2F" w14:textId="418BAEC8" w:rsidR="00B950BA" w:rsidRDefault="00B950BA" w:rsidP="00B950BA">
      <w:pPr>
        <w:ind w:left="1560" w:hanging="1560"/>
        <w:jc w:val="both"/>
        <w:rPr>
          <w:rFonts w:cstheme="minorHAnsi"/>
          <w:b/>
          <w:bCs/>
          <w:sz w:val="22"/>
          <w:szCs w:val="22"/>
        </w:rPr>
      </w:pPr>
      <w:r w:rsidRPr="00731137">
        <w:rPr>
          <w:rFonts w:cstheme="minorHAnsi"/>
          <w:b/>
          <w:bCs/>
          <w:sz w:val="22"/>
          <w:szCs w:val="22"/>
        </w:rPr>
        <w:t>Annexe II –</w:t>
      </w:r>
      <w:r w:rsidRPr="00731137">
        <w:rPr>
          <w:rFonts w:cstheme="minorHAnsi"/>
          <w:b/>
          <w:bCs/>
          <w:sz w:val="22"/>
          <w:szCs w:val="22"/>
        </w:rPr>
        <w:tab/>
        <w:t>Of</w:t>
      </w:r>
      <w:r w:rsidR="006D0E68">
        <w:rPr>
          <w:rFonts w:cstheme="minorHAnsi"/>
          <w:b/>
          <w:bCs/>
          <w:sz w:val="22"/>
          <w:szCs w:val="22"/>
        </w:rPr>
        <w:t>fre du contractant</w:t>
      </w:r>
    </w:p>
    <w:p w14:paraId="52DBE978" w14:textId="25484EBC" w:rsidR="006D0E68" w:rsidRPr="006D0E68" w:rsidRDefault="006D0E68" w:rsidP="006D0E68">
      <w:pPr>
        <w:ind w:left="1560" w:hanging="1560"/>
        <w:jc w:val="both"/>
        <w:rPr>
          <w:rFonts w:cstheme="minorHAnsi"/>
          <w:b/>
          <w:sz w:val="22"/>
          <w:szCs w:val="22"/>
        </w:rPr>
      </w:pPr>
      <w:r w:rsidRPr="006D0E68">
        <w:rPr>
          <w:rFonts w:cstheme="minorHAnsi"/>
          <w:b/>
          <w:sz w:val="22"/>
          <w:szCs w:val="22"/>
        </w:rPr>
        <w:t>Annexe II</w:t>
      </w:r>
      <w:r>
        <w:rPr>
          <w:rFonts w:cstheme="minorHAnsi"/>
          <w:b/>
          <w:sz w:val="22"/>
          <w:szCs w:val="22"/>
        </w:rPr>
        <w:t xml:space="preserve"> –           Détail Quantitatif Estimatif (DQE) et Bordereau des Prix Unitaires (BPU)</w:t>
      </w:r>
    </w:p>
    <w:p w14:paraId="6D0921B0" w14:textId="77777777" w:rsidR="00B950BA" w:rsidRPr="00731137" w:rsidRDefault="00B950BA" w:rsidP="00B950BA">
      <w:pPr>
        <w:ind w:left="1560" w:hanging="1560"/>
        <w:jc w:val="both"/>
        <w:rPr>
          <w:rFonts w:cstheme="minorHAnsi"/>
          <w:b/>
          <w:sz w:val="22"/>
          <w:szCs w:val="22"/>
        </w:rPr>
      </w:pPr>
      <w:r w:rsidRPr="00731137">
        <w:rPr>
          <w:rFonts w:cstheme="minorHAnsi"/>
          <w:b/>
          <w:sz w:val="22"/>
          <w:szCs w:val="22"/>
        </w:rPr>
        <w:t xml:space="preserve">Annexe III – </w:t>
      </w:r>
      <w:r w:rsidRPr="00731137">
        <w:rPr>
          <w:rFonts w:cstheme="minorHAnsi"/>
          <w:b/>
          <w:sz w:val="22"/>
          <w:szCs w:val="22"/>
        </w:rPr>
        <w:tab/>
        <w:t>Catalogue général du Titulaire</w:t>
      </w:r>
    </w:p>
    <w:p w14:paraId="125E4132" w14:textId="77777777" w:rsidR="00B950BA" w:rsidRPr="00731137" w:rsidRDefault="00B950BA" w:rsidP="00B950BA">
      <w:pPr>
        <w:ind w:left="1560" w:hanging="1560"/>
        <w:jc w:val="both"/>
        <w:rPr>
          <w:rFonts w:cstheme="minorHAnsi"/>
          <w:b/>
          <w:sz w:val="22"/>
          <w:szCs w:val="22"/>
        </w:rPr>
      </w:pPr>
      <w:r w:rsidRPr="00731137">
        <w:rPr>
          <w:rFonts w:cstheme="minorHAnsi"/>
          <w:b/>
          <w:sz w:val="22"/>
          <w:szCs w:val="22"/>
        </w:rPr>
        <w:t xml:space="preserve">Annexe IV – </w:t>
      </w:r>
      <w:r w:rsidRPr="00731137">
        <w:rPr>
          <w:rFonts w:cstheme="minorHAnsi"/>
          <w:b/>
          <w:sz w:val="22"/>
          <w:szCs w:val="22"/>
        </w:rPr>
        <w:tab/>
        <w:t>Déclaration sur l’honneur</w:t>
      </w:r>
    </w:p>
    <w:p w14:paraId="44F7D023" w14:textId="77777777" w:rsidR="00B950BA" w:rsidRPr="00731137" w:rsidRDefault="00B950BA" w:rsidP="00B950BA">
      <w:pPr>
        <w:ind w:left="1560" w:hanging="1560"/>
        <w:jc w:val="both"/>
        <w:rPr>
          <w:rFonts w:cstheme="minorHAnsi"/>
          <w:b/>
          <w:sz w:val="22"/>
          <w:szCs w:val="22"/>
        </w:rPr>
      </w:pPr>
      <w:r w:rsidRPr="00731137">
        <w:rPr>
          <w:rFonts w:cstheme="minorHAnsi"/>
          <w:b/>
          <w:sz w:val="22"/>
          <w:szCs w:val="22"/>
        </w:rPr>
        <w:t xml:space="preserve">Annexe V – </w:t>
      </w:r>
      <w:r w:rsidRPr="00731137">
        <w:rPr>
          <w:rFonts w:cstheme="minorHAnsi"/>
          <w:b/>
          <w:sz w:val="22"/>
          <w:szCs w:val="22"/>
        </w:rPr>
        <w:tab/>
        <w:t>Formulaire de déclaration des bénéficiaires effectifs</w:t>
      </w:r>
    </w:p>
    <w:p w14:paraId="2EF9C817" w14:textId="2B6FF7DC" w:rsidR="00B950BA" w:rsidRPr="00731137" w:rsidRDefault="00B950BA" w:rsidP="00B950BA">
      <w:pPr>
        <w:ind w:left="1560" w:hanging="1560"/>
        <w:jc w:val="both"/>
        <w:rPr>
          <w:rFonts w:cstheme="minorHAnsi"/>
          <w:b/>
          <w:sz w:val="22"/>
          <w:szCs w:val="22"/>
        </w:rPr>
      </w:pPr>
      <w:r w:rsidRPr="00731137">
        <w:rPr>
          <w:rFonts w:cstheme="minorHAnsi"/>
          <w:b/>
          <w:sz w:val="22"/>
          <w:szCs w:val="22"/>
        </w:rPr>
        <w:t xml:space="preserve">Annexe VI – </w:t>
      </w:r>
      <w:r w:rsidRPr="00731137">
        <w:rPr>
          <w:rFonts w:cstheme="minorHAnsi"/>
          <w:b/>
          <w:sz w:val="22"/>
          <w:szCs w:val="22"/>
        </w:rPr>
        <w:tab/>
        <w:t xml:space="preserve">Code de conduite d’Expertise France </w:t>
      </w:r>
    </w:p>
    <w:p w14:paraId="7D31481F" w14:textId="03C18DD9" w:rsidR="00A861C5" w:rsidRPr="00731137" w:rsidRDefault="00A861C5" w:rsidP="00A861C5">
      <w:pPr>
        <w:jc w:val="both"/>
        <w:rPr>
          <w:rFonts w:cstheme="minorHAnsi"/>
          <w:sz w:val="22"/>
          <w:szCs w:val="22"/>
        </w:rPr>
      </w:pPr>
      <w:r w:rsidRPr="00731137">
        <w:rPr>
          <w:rFonts w:cstheme="minorHAnsi"/>
          <w:sz w:val="22"/>
          <w:szCs w:val="22"/>
        </w:rPr>
        <w:t xml:space="preserve">qui font partie intégrante du présent contrat-cadre (ci-après dénommé </w:t>
      </w:r>
      <w:r w:rsidR="001769F7" w:rsidRPr="00731137">
        <w:rPr>
          <w:rFonts w:cstheme="minorHAnsi"/>
          <w:sz w:val="22"/>
          <w:szCs w:val="22"/>
        </w:rPr>
        <w:t xml:space="preserve">le </w:t>
      </w:r>
      <w:r w:rsidRPr="00731137">
        <w:rPr>
          <w:rFonts w:cstheme="minorHAnsi"/>
          <w:sz w:val="22"/>
          <w:szCs w:val="22"/>
        </w:rPr>
        <w:t>«CC»).</w:t>
      </w:r>
    </w:p>
    <w:p w14:paraId="66A8C897" w14:textId="77777777" w:rsidR="00A861C5" w:rsidRPr="00731137" w:rsidRDefault="00A861C5" w:rsidP="00A861C5">
      <w:pPr>
        <w:jc w:val="both"/>
        <w:rPr>
          <w:rFonts w:cstheme="minorHAnsi"/>
          <w:sz w:val="22"/>
          <w:szCs w:val="22"/>
        </w:rPr>
      </w:pPr>
    </w:p>
    <w:p w14:paraId="74244875" w14:textId="77777777" w:rsidR="00A861C5" w:rsidRPr="00731137" w:rsidRDefault="00A861C5" w:rsidP="009F49CD">
      <w:pPr>
        <w:numPr>
          <w:ilvl w:val="0"/>
          <w:numId w:val="2"/>
        </w:numPr>
        <w:tabs>
          <w:tab w:val="clear" w:pos="720"/>
          <w:tab w:val="num" w:pos="426"/>
        </w:tabs>
        <w:ind w:left="425" w:hanging="425"/>
        <w:jc w:val="both"/>
        <w:outlineLvl w:val="0"/>
        <w:rPr>
          <w:rFonts w:cstheme="minorHAnsi"/>
          <w:sz w:val="22"/>
          <w:szCs w:val="22"/>
        </w:rPr>
      </w:pPr>
      <w:r w:rsidRPr="00731137">
        <w:rPr>
          <w:rFonts w:cstheme="minorHAnsi"/>
          <w:sz w:val="22"/>
          <w:szCs w:val="22"/>
        </w:rPr>
        <w:t xml:space="preserve">Les dispositions des conditions particulières prévalent sur celles des autres parties du CC. </w:t>
      </w:r>
    </w:p>
    <w:p w14:paraId="2EFC9728" w14:textId="26622DE7" w:rsidR="00A861C5" w:rsidRPr="00731137" w:rsidRDefault="00A861C5" w:rsidP="009F49CD">
      <w:pPr>
        <w:numPr>
          <w:ilvl w:val="0"/>
          <w:numId w:val="2"/>
        </w:numPr>
        <w:tabs>
          <w:tab w:val="clear" w:pos="720"/>
          <w:tab w:val="num" w:pos="426"/>
        </w:tabs>
        <w:ind w:left="425" w:hanging="425"/>
        <w:jc w:val="both"/>
        <w:outlineLvl w:val="0"/>
        <w:rPr>
          <w:rFonts w:cstheme="minorHAnsi"/>
          <w:sz w:val="22"/>
          <w:szCs w:val="22"/>
        </w:rPr>
      </w:pPr>
      <w:r w:rsidRPr="00731137">
        <w:rPr>
          <w:rFonts w:cstheme="minorHAnsi"/>
          <w:sz w:val="22"/>
          <w:szCs w:val="22"/>
        </w:rPr>
        <w:t xml:space="preserve">Les dispositions des conditions générales prévalent sur celles du modèle de bon de commande. </w:t>
      </w:r>
    </w:p>
    <w:p w14:paraId="2B3FADAD" w14:textId="1F87AEE4" w:rsidR="00A861C5" w:rsidRPr="00731137" w:rsidRDefault="00A861C5" w:rsidP="009F49CD">
      <w:pPr>
        <w:numPr>
          <w:ilvl w:val="0"/>
          <w:numId w:val="2"/>
        </w:numPr>
        <w:tabs>
          <w:tab w:val="clear" w:pos="720"/>
          <w:tab w:val="num" w:pos="426"/>
        </w:tabs>
        <w:ind w:left="425" w:hanging="425"/>
        <w:jc w:val="both"/>
        <w:outlineLvl w:val="0"/>
        <w:rPr>
          <w:rFonts w:cstheme="minorHAnsi"/>
          <w:sz w:val="22"/>
          <w:szCs w:val="22"/>
        </w:rPr>
      </w:pPr>
      <w:r w:rsidRPr="00731137">
        <w:rPr>
          <w:rFonts w:cstheme="minorHAnsi"/>
          <w:sz w:val="22"/>
          <w:szCs w:val="22"/>
        </w:rPr>
        <w:t xml:space="preserve">Les dispositions du modèle de bon de commande prévalent sur celles des autres annexes. </w:t>
      </w:r>
    </w:p>
    <w:p w14:paraId="44F69F03" w14:textId="77777777" w:rsidR="00A861C5" w:rsidRPr="00731137" w:rsidRDefault="00A861C5" w:rsidP="009F49CD">
      <w:pPr>
        <w:numPr>
          <w:ilvl w:val="0"/>
          <w:numId w:val="2"/>
        </w:numPr>
        <w:tabs>
          <w:tab w:val="clear" w:pos="720"/>
          <w:tab w:val="num" w:pos="426"/>
        </w:tabs>
        <w:ind w:left="425" w:hanging="425"/>
        <w:jc w:val="both"/>
        <w:outlineLvl w:val="0"/>
        <w:rPr>
          <w:rFonts w:cstheme="minorHAnsi"/>
          <w:sz w:val="22"/>
          <w:szCs w:val="22"/>
        </w:rPr>
      </w:pPr>
      <w:r w:rsidRPr="00731137">
        <w:rPr>
          <w:rFonts w:cstheme="minorHAnsi"/>
          <w:sz w:val="22"/>
          <w:szCs w:val="22"/>
        </w:rPr>
        <w:t>Les dispositions du cahier des charges (annexe I) prévalent sur celles de l'offre (annexe II).</w:t>
      </w:r>
    </w:p>
    <w:p w14:paraId="443F15C6" w14:textId="52CA0587" w:rsidR="00A861C5" w:rsidRPr="00731137" w:rsidRDefault="00A861C5" w:rsidP="009F49CD">
      <w:pPr>
        <w:numPr>
          <w:ilvl w:val="0"/>
          <w:numId w:val="2"/>
        </w:numPr>
        <w:tabs>
          <w:tab w:val="clear" w:pos="720"/>
          <w:tab w:val="num" w:pos="426"/>
        </w:tabs>
        <w:ind w:left="425" w:hanging="425"/>
        <w:jc w:val="both"/>
        <w:outlineLvl w:val="0"/>
        <w:rPr>
          <w:rFonts w:cstheme="minorHAnsi"/>
          <w:sz w:val="22"/>
          <w:szCs w:val="22"/>
        </w:rPr>
      </w:pPr>
      <w:r w:rsidRPr="00731137">
        <w:rPr>
          <w:rFonts w:cstheme="minorHAnsi"/>
          <w:sz w:val="22"/>
          <w:szCs w:val="22"/>
        </w:rPr>
        <w:t>Les dispositions du contrat-cadre prévalent sur celles des bons de</w:t>
      </w:r>
      <w:r w:rsidR="00082224" w:rsidRPr="00731137">
        <w:rPr>
          <w:rFonts w:cstheme="minorHAnsi"/>
          <w:sz w:val="22"/>
          <w:szCs w:val="22"/>
        </w:rPr>
        <w:t xml:space="preserve"> command</w:t>
      </w:r>
      <w:r w:rsidR="00342FC8" w:rsidRPr="00731137">
        <w:rPr>
          <w:rFonts w:cstheme="minorHAnsi"/>
          <w:sz w:val="22"/>
          <w:szCs w:val="22"/>
        </w:rPr>
        <w:t>e</w:t>
      </w:r>
      <w:r w:rsidRPr="00731137">
        <w:rPr>
          <w:rFonts w:cstheme="minorHAnsi"/>
          <w:sz w:val="22"/>
          <w:szCs w:val="22"/>
        </w:rPr>
        <w:t xml:space="preserve">. </w:t>
      </w:r>
    </w:p>
    <w:p w14:paraId="4D5ACFF1" w14:textId="77777777" w:rsidR="006C15A1" w:rsidRPr="00731137" w:rsidRDefault="006C15A1" w:rsidP="006C15A1">
      <w:pPr>
        <w:pStyle w:val="Heading1contract"/>
        <w:spacing w:before="100" w:after="360" w:afterAutospacing="0"/>
        <w:rPr>
          <w:rFonts w:cstheme="minorHAnsi"/>
          <w:sz w:val="22"/>
          <w:szCs w:val="22"/>
        </w:rPr>
      </w:pPr>
      <w:r w:rsidRPr="00731137">
        <w:rPr>
          <w:rFonts w:cstheme="minorHAnsi"/>
          <w:sz w:val="22"/>
          <w:szCs w:val="22"/>
        </w:rPr>
        <w:br w:type="page"/>
      </w:r>
      <w:r w:rsidRPr="00731137">
        <w:rPr>
          <w:rFonts w:cstheme="minorHAnsi"/>
          <w:sz w:val="22"/>
          <w:szCs w:val="22"/>
        </w:rPr>
        <w:lastRenderedPageBreak/>
        <w:t>I – Conditions PARTICULIÈRES</w:t>
      </w:r>
    </w:p>
    <w:p w14:paraId="2FE82AEA" w14:textId="77777777" w:rsidR="006C15A1" w:rsidRPr="00731137" w:rsidRDefault="006C15A1" w:rsidP="006C15A1">
      <w:pPr>
        <w:pStyle w:val="Heading2contracts"/>
        <w:rPr>
          <w:rFonts w:cstheme="minorHAnsi"/>
          <w:sz w:val="22"/>
          <w:szCs w:val="22"/>
        </w:rPr>
      </w:pPr>
      <w:r w:rsidRPr="00731137">
        <w:rPr>
          <w:rFonts w:cstheme="minorHAnsi"/>
          <w:sz w:val="22"/>
          <w:szCs w:val="22"/>
        </w:rPr>
        <w:t>Article I.1 – Objet</w:t>
      </w:r>
    </w:p>
    <w:p w14:paraId="6A429C8F" w14:textId="4E06AEC3" w:rsidR="00A053E1" w:rsidRPr="00731137" w:rsidRDefault="00A053E1" w:rsidP="00E33A17">
      <w:pPr>
        <w:ind w:left="851" w:hanging="851"/>
        <w:jc w:val="both"/>
        <w:rPr>
          <w:rFonts w:cstheme="minorHAnsi"/>
          <w:sz w:val="22"/>
          <w:szCs w:val="22"/>
        </w:rPr>
      </w:pPr>
      <w:r w:rsidRPr="00731137">
        <w:rPr>
          <w:rFonts w:cstheme="minorHAnsi"/>
          <w:b/>
          <w:noProof/>
          <w:sz w:val="22"/>
          <w:szCs w:val="22"/>
        </w:rPr>
        <w:t>I.1.1</w:t>
      </w:r>
      <w:r w:rsidRPr="00731137">
        <w:rPr>
          <w:rFonts w:cstheme="minorHAnsi"/>
          <w:b/>
          <w:sz w:val="22"/>
          <w:szCs w:val="22"/>
        </w:rPr>
        <w:tab/>
      </w:r>
      <w:r w:rsidR="00B950BA" w:rsidRPr="00731137">
        <w:rPr>
          <w:rFonts w:cstheme="minorHAnsi"/>
          <w:sz w:val="22"/>
          <w:szCs w:val="22"/>
        </w:rPr>
        <w:t>Le présent accord-cadre (ci-après le « CC ») a pour objet la fourniture, la livraison, l’installation, la configuration et, le cas échéant, la maintenance et le service après-vente de matériels et équipements in</w:t>
      </w:r>
      <w:r w:rsidR="00532937" w:rsidRPr="00731137">
        <w:rPr>
          <w:rFonts w:cstheme="minorHAnsi"/>
          <w:sz w:val="22"/>
          <w:szCs w:val="22"/>
        </w:rPr>
        <w:t xml:space="preserve">formatiques au profit </w:t>
      </w:r>
      <w:r w:rsidR="00E002EC" w:rsidRPr="00731137">
        <w:rPr>
          <w:rFonts w:cstheme="minorHAnsi"/>
          <w:sz w:val="22"/>
          <w:szCs w:val="22"/>
        </w:rPr>
        <w:t>d’Expertise France en Côte d’Ivoire</w:t>
      </w:r>
      <w:r w:rsidRPr="00731137">
        <w:rPr>
          <w:rFonts w:cstheme="minorHAnsi"/>
          <w:sz w:val="22"/>
          <w:szCs w:val="22"/>
        </w:rPr>
        <w:t>.</w:t>
      </w:r>
    </w:p>
    <w:p w14:paraId="187D0865" w14:textId="6085B8FD" w:rsidR="00A053E1" w:rsidRPr="00731137" w:rsidRDefault="00A053E1" w:rsidP="00E33A17">
      <w:pPr>
        <w:suppressAutoHyphens/>
        <w:ind w:left="851" w:hanging="851"/>
        <w:jc w:val="both"/>
        <w:rPr>
          <w:rFonts w:cstheme="minorHAnsi"/>
          <w:sz w:val="22"/>
          <w:szCs w:val="22"/>
        </w:rPr>
      </w:pPr>
      <w:r w:rsidRPr="00731137">
        <w:rPr>
          <w:rFonts w:cstheme="minorHAnsi"/>
          <w:b/>
          <w:noProof/>
          <w:sz w:val="22"/>
          <w:szCs w:val="22"/>
        </w:rPr>
        <w:t>I.1.2</w:t>
      </w:r>
      <w:r w:rsidRPr="00731137">
        <w:rPr>
          <w:rFonts w:cstheme="minorHAnsi"/>
          <w:sz w:val="22"/>
          <w:szCs w:val="22"/>
        </w:rPr>
        <w:tab/>
      </w:r>
      <w:r w:rsidR="00532937" w:rsidRPr="00731137">
        <w:rPr>
          <w:rFonts w:cstheme="minorHAnsi"/>
          <w:sz w:val="22"/>
          <w:szCs w:val="22"/>
        </w:rPr>
        <w:t>La conclusion du présent accord-cadre n’emporte aucun engagement minimum d’achat à la charge d’Expertise France. Seuls les bons de commande émis pendant la durée d’exécution du contrat engageront juridiquement et financièrement Expertise France, dans la limite des montants et conditions prévus au présent accord-cadre.</w:t>
      </w:r>
    </w:p>
    <w:p w14:paraId="0FB7DA7E" w14:textId="52C089FD" w:rsidR="00A053E1" w:rsidRPr="00731137" w:rsidRDefault="00A053E1" w:rsidP="00A053E1">
      <w:pPr>
        <w:suppressAutoHyphens/>
        <w:ind w:left="709" w:hanging="709"/>
        <w:jc w:val="both"/>
        <w:rPr>
          <w:rFonts w:cstheme="minorHAnsi"/>
          <w:sz w:val="22"/>
          <w:szCs w:val="22"/>
        </w:rPr>
      </w:pPr>
      <w:r w:rsidRPr="00731137">
        <w:rPr>
          <w:rFonts w:cstheme="minorHAnsi"/>
          <w:b/>
          <w:noProof/>
          <w:sz w:val="22"/>
          <w:szCs w:val="22"/>
        </w:rPr>
        <w:t>I.1.3</w:t>
      </w:r>
      <w:r w:rsidRPr="00731137">
        <w:rPr>
          <w:rFonts w:cstheme="minorHAnsi"/>
          <w:sz w:val="22"/>
          <w:szCs w:val="22"/>
        </w:rPr>
        <w:tab/>
      </w:r>
      <w:r w:rsidRPr="00731137">
        <w:rPr>
          <w:rFonts w:cstheme="minorHAnsi"/>
          <w:b/>
          <w:sz w:val="22"/>
          <w:szCs w:val="22"/>
        </w:rPr>
        <w:t>Contrat-cadre multiple</w:t>
      </w:r>
    </w:p>
    <w:p w14:paraId="69BD7B37" w14:textId="12C276F3" w:rsidR="000C2895" w:rsidRPr="00731137" w:rsidRDefault="000C2895" w:rsidP="00A053E1">
      <w:pPr>
        <w:suppressAutoHyphens/>
        <w:jc w:val="both"/>
        <w:rPr>
          <w:rFonts w:cstheme="minorHAnsi"/>
          <w:sz w:val="22"/>
          <w:szCs w:val="22"/>
        </w:rPr>
      </w:pPr>
      <w:r w:rsidRPr="00731137">
        <w:rPr>
          <w:rFonts w:cstheme="minorHAnsi"/>
          <w:sz w:val="22"/>
          <w:szCs w:val="22"/>
        </w:rPr>
        <w:t>Le présent contrat constitue un accord-cadre multi-attributaires comportant trois titulaires classés en première</w:t>
      </w:r>
      <w:r w:rsidR="004950E4" w:rsidRPr="00731137">
        <w:rPr>
          <w:rFonts w:cstheme="minorHAnsi"/>
          <w:sz w:val="22"/>
          <w:szCs w:val="22"/>
        </w:rPr>
        <w:t xml:space="preserve"> (1ère),</w:t>
      </w:r>
      <w:r w:rsidRPr="00731137">
        <w:rPr>
          <w:rFonts w:cstheme="minorHAnsi"/>
          <w:sz w:val="22"/>
          <w:szCs w:val="22"/>
        </w:rPr>
        <w:t xml:space="preserve"> deuxième</w:t>
      </w:r>
      <w:r w:rsidR="004950E4" w:rsidRPr="00731137">
        <w:rPr>
          <w:rFonts w:cstheme="minorHAnsi"/>
          <w:sz w:val="22"/>
          <w:szCs w:val="22"/>
        </w:rPr>
        <w:t xml:space="preserve"> (2</w:t>
      </w:r>
      <w:r w:rsidR="004950E4" w:rsidRPr="00731137">
        <w:rPr>
          <w:rFonts w:cstheme="minorHAnsi"/>
          <w:sz w:val="22"/>
          <w:szCs w:val="22"/>
          <w:vertAlign w:val="superscript"/>
        </w:rPr>
        <w:t>ème</w:t>
      </w:r>
      <w:r w:rsidR="004950E4" w:rsidRPr="00731137">
        <w:rPr>
          <w:rFonts w:cstheme="minorHAnsi"/>
          <w:sz w:val="22"/>
          <w:szCs w:val="22"/>
        </w:rPr>
        <w:t>)</w:t>
      </w:r>
      <w:r w:rsidRPr="00731137">
        <w:rPr>
          <w:rFonts w:cstheme="minorHAnsi"/>
          <w:sz w:val="22"/>
          <w:szCs w:val="22"/>
        </w:rPr>
        <w:t xml:space="preserve"> et troisième</w:t>
      </w:r>
      <w:r w:rsidR="004950E4" w:rsidRPr="00731137">
        <w:rPr>
          <w:rFonts w:cstheme="minorHAnsi"/>
          <w:sz w:val="22"/>
          <w:szCs w:val="22"/>
        </w:rPr>
        <w:t xml:space="preserve"> (3</w:t>
      </w:r>
      <w:r w:rsidR="004950E4" w:rsidRPr="00731137">
        <w:rPr>
          <w:rFonts w:cstheme="minorHAnsi"/>
          <w:sz w:val="22"/>
          <w:szCs w:val="22"/>
          <w:vertAlign w:val="superscript"/>
        </w:rPr>
        <w:t>ème</w:t>
      </w:r>
      <w:r w:rsidR="004950E4" w:rsidRPr="00731137">
        <w:rPr>
          <w:rFonts w:cstheme="minorHAnsi"/>
          <w:sz w:val="22"/>
          <w:szCs w:val="22"/>
        </w:rPr>
        <w:t>)</w:t>
      </w:r>
      <w:r w:rsidRPr="00731137">
        <w:rPr>
          <w:rFonts w:cstheme="minorHAnsi"/>
          <w:sz w:val="22"/>
          <w:szCs w:val="22"/>
        </w:rPr>
        <w:t xml:space="preserve"> position.</w:t>
      </w:r>
    </w:p>
    <w:p w14:paraId="5BDC86BB" w14:textId="2D2FC2D8" w:rsidR="00887440" w:rsidRPr="00731137" w:rsidRDefault="00887440" w:rsidP="00887440">
      <w:pPr>
        <w:suppressAutoHyphens/>
        <w:jc w:val="both"/>
        <w:rPr>
          <w:rFonts w:cstheme="minorHAnsi"/>
          <w:sz w:val="22"/>
          <w:szCs w:val="22"/>
        </w:rPr>
      </w:pPr>
      <w:r w:rsidRPr="00731137">
        <w:rPr>
          <w:rFonts w:cstheme="minorHAnsi"/>
          <w:sz w:val="22"/>
          <w:szCs w:val="22"/>
        </w:rPr>
        <w:t>Le présent accord-cadre s’exécute au moyen de bons de commande émis et signés unilatéralement par Expertise France, sans nécessité de signature complémentaire du titulaire.</w:t>
      </w:r>
    </w:p>
    <w:p w14:paraId="72A11787" w14:textId="6B4958DC" w:rsidR="00887440" w:rsidRPr="00731137" w:rsidRDefault="00887440" w:rsidP="00887440">
      <w:pPr>
        <w:suppressAutoHyphens/>
        <w:jc w:val="both"/>
        <w:rPr>
          <w:rFonts w:cstheme="minorHAnsi"/>
          <w:sz w:val="22"/>
          <w:szCs w:val="22"/>
        </w:rPr>
      </w:pPr>
      <w:r w:rsidRPr="00731137">
        <w:rPr>
          <w:rFonts w:cstheme="minorHAnsi"/>
          <w:sz w:val="22"/>
          <w:szCs w:val="22"/>
        </w:rPr>
        <w:t>L’ensemble des stipulations contractuelles, techniques, financières et administratives applicables aux prestations est fixé par le présent accord-cadre et ses pièces constitutives.</w:t>
      </w:r>
    </w:p>
    <w:p w14:paraId="6ABC3608" w14:textId="291087C9" w:rsidR="00887440" w:rsidRPr="00731137" w:rsidRDefault="00887440" w:rsidP="00887440">
      <w:pPr>
        <w:suppressAutoHyphens/>
        <w:jc w:val="both"/>
        <w:rPr>
          <w:rFonts w:cstheme="minorHAnsi"/>
          <w:sz w:val="22"/>
          <w:szCs w:val="22"/>
        </w:rPr>
      </w:pPr>
      <w:r w:rsidRPr="00731137">
        <w:rPr>
          <w:rFonts w:cstheme="minorHAnsi"/>
          <w:sz w:val="22"/>
          <w:szCs w:val="22"/>
        </w:rPr>
        <w:t>Les bons de commande ont uniquement pour objet de préciser, pour chaque besoin exprimé par Expertise France, les références concernées, les quantités commandées, les lieux de livraison, les délais d’exécution ainsi que, le cas échéant, les modalités particulières liées au contexte d’exécution de la commande concernée.</w:t>
      </w:r>
    </w:p>
    <w:p w14:paraId="1D0F9F44" w14:textId="77777777" w:rsidR="00093B58" w:rsidRPr="00731137" w:rsidRDefault="00093B58" w:rsidP="00093B58">
      <w:pPr>
        <w:pStyle w:val="Titre2"/>
        <w:rPr>
          <w:rFonts w:cstheme="minorHAnsi"/>
          <w:sz w:val="22"/>
          <w:szCs w:val="22"/>
        </w:rPr>
      </w:pPr>
      <w:r w:rsidRPr="00731137">
        <w:rPr>
          <w:rFonts w:cstheme="minorHAnsi"/>
          <w:sz w:val="22"/>
          <w:szCs w:val="22"/>
        </w:rPr>
        <w:t xml:space="preserve">Article I.2 – Entrée en vigueur et durée </w:t>
      </w:r>
    </w:p>
    <w:p w14:paraId="7B5DA800" w14:textId="0BE41CCB" w:rsidR="00093B58" w:rsidRPr="00731137" w:rsidRDefault="00093B58" w:rsidP="00E33A17">
      <w:pPr>
        <w:ind w:left="851" w:hanging="851"/>
        <w:jc w:val="both"/>
        <w:rPr>
          <w:rFonts w:cstheme="minorHAnsi"/>
          <w:color w:val="000000"/>
          <w:sz w:val="22"/>
          <w:szCs w:val="22"/>
        </w:rPr>
      </w:pPr>
      <w:r w:rsidRPr="00731137">
        <w:rPr>
          <w:rFonts w:cstheme="minorHAnsi"/>
          <w:b/>
          <w:noProof/>
          <w:color w:val="000000"/>
          <w:sz w:val="22"/>
          <w:szCs w:val="22"/>
        </w:rPr>
        <w:t>I.2.1</w:t>
      </w:r>
      <w:r w:rsidRPr="00731137">
        <w:rPr>
          <w:rFonts w:cstheme="minorHAnsi"/>
          <w:color w:val="000000"/>
          <w:sz w:val="22"/>
          <w:szCs w:val="22"/>
        </w:rPr>
        <w:tab/>
      </w:r>
      <w:r w:rsidR="001D07C5" w:rsidRPr="00731137">
        <w:rPr>
          <w:rFonts w:cstheme="minorHAnsi"/>
          <w:sz w:val="22"/>
          <w:szCs w:val="22"/>
        </w:rPr>
        <w:t>Le présent CC</w:t>
      </w:r>
      <w:r w:rsidR="00F12103" w:rsidRPr="00731137">
        <w:rPr>
          <w:rFonts w:cstheme="minorHAnsi"/>
          <w:sz w:val="22"/>
          <w:szCs w:val="22"/>
        </w:rPr>
        <w:t xml:space="preserve"> entre en vigueur </w:t>
      </w:r>
      <w:r w:rsidR="001D07C5" w:rsidRPr="00731137">
        <w:rPr>
          <w:rFonts w:cstheme="minorHAnsi"/>
          <w:sz w:val="22"/>
          <w:szCs w:val="22"/>
        </w:rPr>
        <w:t>à la d</w:t>
      </w:r>
      <w:r w:rsidR="00F12103" w:rsidRPr="00731137">
        <w:rPr>
          <w:rFonts w:cstheme="minorHAnsi"/>
          <w:sz w:val="22"/>
          <w:szCs w:val="22"/>
        </w:rPr>
        <w:t>ate de notification du contrat</w:t>
      </w:r>
      <w:r w:rsidR="00035EA8" w:rsidRPr="00731137">
        <w:rPr>
          <w:rFonts w:cstheme="minorHAnsi"/>
          <w:sz w:val="22"/>
          <w:szCs w:val="22"/>
        </w:rPr>
        <w:t>.</w:t>
      </w:r>
      <w:r w:rsidR="00A82890" w:rsidRPr="00731137">
        <w:rPr>
          <w:rFonts w:cstheme="minorHAnsi"/>
          <w:sz w:val="22"/>
          <w:szCs w:val="22"/>
        </w:rPr>
        <w:t xml:space="preserve"> </w:t>
      </w:r>
    </w:p>
    <w:p w14:paraId="5302FFF6" w14:textId="6C11451B" w:rsidR="00093B58" w:rsidRPr="00731137" w:rsidRDefault="00093B58" w:rsidP="00E33A17">
      <w:pPr>
        <w:suppressAutoHyphens/>
        <w:ind w:left="851" w:hanging="851"/>
        <w:jc w:val="both"/>
        <w:rPr>
          <w:rFonts w:cstheme="minorHAnsi"/>
          <w:sz w:val="22"/>
          <w:szCs w:val="22"/>
        </w:rPr>
      </w:pPr>
      <w:r w:rsidRPr="00731137">
        <w:rPr>
          <w:rFonts w:cstheme="minorHAnsi"/>
          <w:b/>
          <w:noProof/>
          <w:sz w:val="22"/>
          <w:szCs w:val="22"/>
        </w:rPr>
        <w:t>I.2.2</w:t>
      </w:r>
      <w:r w:rsidRPr="00731137">
        <w:rPr>
          <w:rFonts w:cstheme="minorHAnsi"/>
          <w:b/>
          <w:sz w:val="22"/>
          <w:szCs w:val="22"/>
        </w:rPr>
        <w:tab/>
      </w:r>
      <w:r w:rsidRPr="00731137">
        <w:rPr>
          <w:rFonts w:cstheme="minorHAnsi"/>
          <w:sz w:val="22"/>
          <w:szCs w:val="22"/>
        </w:rPr>
        <w:t>L'exécution ne peut en aucune circonstance commencer avant la date d'entrée en vigueur du CC.</w:t>
      </w:r>
      <w:r w:rsidRPr="00731137">
        <w:rPr>
          <w:rFonts w:cstheme="minorHAnsi"/>
          <w:color w:val="000000"/>
          <w:sz w:val="22"/>
          <w:szCs w:val="22"/>
        </w:rPr>
        <w:t xml:space="preserve"> </w:t>
      </w:r>
      <w:r w:rsidRPr="00731137">
        <w:rPr>
          <w:rFonts w:cstheme="minorHAnsi"/>
          <w:sz w:val="22"/>
          <w:szCs w:val="22"/>
        </w:rPr>
        <w:t xml:space="preserve">L'exécution des tâches </w:t>
      </w:r>
      <w:r w:rsidR="00247B1D" w:rsidRPr="00731137">
        <w:rPr>
          <w:rFonts w:cstheme="minorHAnsi"/>
          <w:sz w:val="22"/>
          <w:szCs w:val="22"/>
        </w:rPr>
        <w:t xml:space="preserve">ou la livraison des fournitures </w:t>
      </w:r>
      <w:r w:rsidRPr="00731137">
        <w:rPr>
          <w:rFonts w:cstheme="minorHAnsi"/>
          <w:sz w:val="22"/>
          <w:szCs w:val="22"/>
        </w:rPr>
        <w:t>ne peut en aucune circonstance commencer avant la date d'entrée en vigueur du bon de c</w:t>
      </w:r>
      <w:r w:rsidR="00F12103" w:rsidRPr="00731137">
        <w:rPr>
          <w:rFonts w:cstheme="minorHAnsi"/>
          <w:sz w:val="22"/>
          <w:szCs w:val="22"/>
        </w:rPr>
        <w:t>ommande</w:t>
      </w:r>
      <w:r w:rsidRPr="00731137">
        <w:rPr>
          <w:rFonts w:cstheme="minorHAnsi"/>
          <w:sz w:val="22"/>
          <w:szCs w:val="22"/>
        </w:rPr>
        <w:t>.</w:t>
      </w:r>
    </w:p>
    <w:p w14:paraId="352252DD" w14:textId="7E26961D" w:rsidR="00093B58" w:rsidRPr="00731137" w:rsidRDefault="00093B58" w:rsidP="00E33A17">
      <w:pPr>
        <w:suppressAutoHyphens/>
        <w:ind w:left="851" w:hanging="851"/>
        <w:jc w:val="both"/>
        <w:rPr>
          <w:rFonts w:cstheme="minorHAnsi"/>
          <w:sz w:val="22"/>
          <w:szCs w:val="22"/>
        </w:rPr>
      </w:pPr>
      <w:r w:rsidRPr="00731137">
        <w:rPr>
          <w:rFonts w:cstheme="minorHAnsi"/>
          <w:b/>
          <w:noProof/>
          <w:color w:val="000000"/>
          <w:sz w:val="22"/>
          <w:szCs w:val="22"/>
        </w:rPr>
        <w:t>I.2.</w:t>
      </w:r>
      <w:r w:rsidRPr="00731137">
        <w:rPr>
          <w:rFonts w:cstheme="minorHAnsi"/>
          <w:b/>
          <w:noProof/>
          <w:sz w:val="22"/>
          <w:szCs w:val="22"/>
        </w:rPr>
        <w:t>3</w:t>
      </w:r>
      <w:r w:rsidRPr="00731137">
        <w:rPr>
          <w:rFonts w:cstheme="minorHAnsi"/>
          <w:sz w:val="22"/>
          <w:szCs w:val="22"/>
        </w:rPr>
        <w:tab/>
      </w:r>
      <w:r w:rsidR="001D07C5" w:rsidRPr="00731137">
        <w:rPr>
          <w:rFonts w:cstheme="minorHAnsi"/>
          <w:sz w:val="22"/>
          <w:szCs w:val="22"/>
        </w:rPr>
        <w:t xml:space="preserve">Le présent Contrat Cadre (CC) est conclu pour une durée initiale de </w:t>
      </w:r>
      <w:r w:rsidR="001D07C5" w:rsidRPr="00731137">
        <w:rPr>
          <w:rFonts w:cstheme="minorHAnsi"/>
          <w:b/>
          <w:sz w:val="22"/>
          <w:szCs w:val="22"/>
        </w:rPr>
        <w:t>douze (12) mois</w:t>
      </w:r>
      <w:r w:rsidR="001D07C5" w:rsidRPr="00731137">
        <w:rPr>
          <w:rFonts w:cstheme="minorHAnsi"/>
          <w:sz w:val="22"/>
          <w:szCs w:val="22"/>
        </w:rPr>
        <w:t xml:space="preserve"> à compter de</w:t>
      </w:r>
      <w:r w:rsidR="00887440" w:rsidRPr="00731137">
        <w:rPr>
          <w:rFonts w:cstheme="minorHAnsi"/>
          <w:sz w:val="22"/>
          <w:szCs w:val="22"/>
        </w:rPr>
        <w:t xml:space="preserve"> sa date de notification</w:t>
      </w:r>
      <w:r w:rsidR="00D349F5" w:rsidRPr="00731137">
        <w:rPr>
          <w:rFonts w:cstheme="minorHAnsi"/>
          <w:sz w:val="22"/>
          <w:szCs w:val="22"/>
        </w:rPr>
        <w:t xml:space="preserve">. </w:t>
      </w:r>
      <w:r w:rsidRPr="00731137">
        <w:rPr>
          <w:rFonts w:cstheme="minorHAnsi"/>
          <w:sz w:val="22"/>
          <w:szCs w:val="22"/>
        </w:rPr>
        <w:t>Sauf indication contraire, tous les délais stipulés dans le CC sont calculés en jours calend</w:t>
      </w:r>
      <w:r w:rsidR="00247B1D" w:rsidRPr="00731137">
        <w:rPr>
          <w:rFonts w:cstheme="minorHAnsi"/>
          <w:sz w:val="22"/>
          <w:szCs w:val="22"/>
        </w:rPr>
        <w:t>aires</w:t>
      </w:r>
      <w:r w:rsidRPr="00731137">
        <w:rPr>
          <w:rFonts w:cstheme="minorHAnsi"/>
          <w:sz w:val="22"/>
          <w:szCs w:val="22"/>
        </w:rPr>
        <w:t>.</w:t>
      </w:r>
    </w:p>
    <w:p w14:paraId="46B1C394" w14:textId="171DF94A" w:rsidR="00322DCB" w:rsidRPr="00731137" w:rsidRDefault="00093B58" w:rsidP="00E33A17">
      <w:pPr>
        <w:suppressAutoHyphens/>
        <w:ind w:left="851" w:hanging="851"/>
        <w:jc w:val="both"/>
        <w:rPr>
          <w:rFonts w:cstheme="minorHAnsi"/>
          <w:sz w:val="22"/>
          <w:szCs w:val="22"/>
        </w:rPr>
      </w:pPr>
      <w:r w:rsidRPr="00731137">
        <w:rPr>
          <w:rFonts w:cstheme="minorHAnsi"/>
          <w:b/>
          <w:noProof/>
          <w:sz w:val="22"/>
          <w:szCs w:val="22"/>
        </w:rPr>
        <w:t>I.2.4</w:t>
      </w:r>
      <w:r w:rsidRPr="00731137">
        <w:rPr>
          <w:rFonts w:cstheme="minorHAnsi"/>
          <w:sz w:val="22"/>
          <w:szCs w:val="22"/>
        </w:rPr>
        <w:tab/>
        <w:t xml:space="preserve">Les bons de commande </w:t>
      </w:r>
      <w:r w:rsidR="00205D49" w:rsidRPr="00731137">
        <w:rPr>
          <w:rFonts w:cstheme="minorHAnsi"/>
          <w:sz w:val="22"/>
          <w:szCs w:val="22"/>
        </w:rPr>
        <w:t xml:space="preserve">sont signés par </w:t>
      </w:r>
      <w:r w:rsidR="00CB2123" w:rsidRPr="00731137">
        <w:rPr>
          <w:rFonts w:cstheme="minorHAnsi"/>
          <w:sz w:val="22"/>
          <w:szCs w:val="22"/>
        </w:rPr>
        <w:t>Expertise France</w:t>
      </w:r>
      <w:r w:rsidR="00322DCB" w:rsidRPr="00731137">
        <w:rPr>
          <w:rFonts w:cstheme="minorHAnsi"/>
          <w:sz w:val="22"/>
          <w:szCs w:val="22"/>
        </w:rPr>
        <w:t xml:space="preserve"> avant l’expiration du CC</w:t>
      </w:r>
      <w:r w:rsidR="00205D49" w:rsidRPr="00731137">
        <w:rPr>
          <w:rFonts w:cstheme="minorHAnsi"/>
          <w:sz w:val="22"/>
          <w:szCs w:val="22"/>
        </w:rPr>
        <w:t>.</w:t>
      </w:r>
      <w:r w:rsidR="00FA2026" w:rsidRPr="00731137">
        <w:rPr>
          <w:rFonts w:cstheme="minorHAnsi"/>
          <w:sz w:val="22"/>
          <w:szCs w:val="22"/>
        </w:rPr>
        <w:t xml:space="preserve"> </w:t>
      </w:r>
    </w:p>
    <w:p w14:paraId="09FCF835" w14:textId="6B76B619" w:rsidR="00093B58" w:rsidRPr="00731137" w:rsidRDefault="00093B58" w:rsidP="00E33A17">
      <w:pPr>
        <w:suppressAutoHyphens/>
        <w:jc w:val="both"/>
        <w:rPr>
          <w:rFonts w:cstheme="minorHAnsi"/>
          <w:sz w:val="22"/>
          <w:szCs w:val="22"/>
        </w:rPr>
      </w:pPr>
      <w:r w:rsidRPr="00731137">
        <w:rPr>
          <w:rFonts w:cstheme="minorHAnsi"/>
          <w:sz w:val="22"/>
          <w:szCs w:val="22"/>
        </w:rPr>
        <w:t xml:space="preserve">Après son expiration, le CC demeure en vigueur à l'égard de ces bons de commande et contrats spécifiques. Ils doivent être exécutés au plus tard six </w:t>
      </w:r>
      <w:r w:rsidR="00943047" w:rsidRPr="00731137">
        <w:rPr>
          <w:rFonts w:cstheme="minorHAnsi"/>
          <w:sz w:val="22"/>
          <w:szCs w:val="22"/>
        </w:rPr>
        <w:t>(</w:t>
      </w:r>
      <w:r w:rsidR="00724F25" w:rsidRPr="00731137">
        <w:rPr>
          <w:rFonts w:cstheme="minorHAnsi"/>
          <w:sz w:val="22"/>
          <w:szCs w:val="22"/>
        </w:rPr>
        <w:t>0</w:t>
      </w:r>
      <w:r w:rsidR="00943047" w:rsidRPr="00731137">
        <w:rPr>
          <w:rFonts w:cstheme="minorHAnsi"/>
          <w:sz w:val="22"/>
          <w:szCs w:val="22"/>
        </w:rPr>
        <w:t xml:space="preserve">6) </w:t>
      </w:r>
      <w:r w:rsidRPr="00731137">
        <w:rPr>
          <w:rFonts w:cstheme="minorHAnsi"/>
          <w:sz w:val="22"/>
          <w:szCs w:val="22"/>
        </w:rPr>
        <w:t xml:space="preserve">mois après son expiration. </w:t>
      </w:r>
    </w:p>
    <w:p w14:paraId="48CAB2C4" w14:textId="29BC0CED" w:rsidR="00093B58" w:rsidRPr="00731137" w:rsidRDefault="00093B58" w:rsidP="00093B58">
      <w:pPr>
        <w:ind w:left="709" w:hanging="709"/>
        <w:jc w:val="both"/>
        <w:rPr>
          <w:rFonts w:cstheme="minorHAnsi"/>
          <w:i/>
          <w:color w:val="000000"/>
          <w:sz w:val="22"/>
          <w:szCs w:val="22"/>
        </w:rPr>
      </w:pPr>
      <w:r w:rsidRPr="00731137">
        <w:rPr>
          <w:rFonts w:cstheme="minorHAnsi"/>
          <w:b/>
          <w:noProof/>
          <w:color w:val="000000"/>
          <w:sz w:val="22"/>
          <w:szCs w:val="22"/>
        </w:rPr>
        <w:lastRenderedPageBreak/>
        <w:t>I.2.5</w:t>
      </w:r>
      <w:r w:rsidRPr="00731137">
        <w:rPr>
          <w:rFonts w:cstheme="minorHAnsi"/>
          <w:i/>
          <w:color w:val="000000"/>
          <w:sz w:val="22"/>
          <w:szCs w:val="22"/>
        </w:rPr>
        <w:tab/>
      </w:r>
      <w:r w:rsidRPr="00731137">
        <w:rPr>
          <w:rFonts w:cstheme="minorHAnsi"/>
          <w:b/>
          <w:sz w:val="22"/>
          <w:szCs w:val="22"/>
        </w:rPr>
        <w:t>Reconduction du CC</w:t>
      </w:r>
    </w:p>
    <w:p w14:paraId="259DEB00" w14:textId="41CC4858" w:rsidR="00DC1CA8" w:rsidRPr="00731137" w:rsidRDefault="00DC1CA8" w:rsidP="00DC1CA8">
      <w:pPr>
        <w:pStyle w:val="Titre2"/>
        <w:rPr>
          <w:rFonts w:cstheme="minorHAnsi"/>
          <w:b w:val="0"/>
          <w:smallCaps w:val="0"/>
          <w:sz w:val="22"/>
          <w:szCs w:val="22"/>
          <w:u w:val="none"/>
          <w:lang w:eastAsia="fr-FR"/>
        </w:rPr>
      </w:pPr>
      <w:r w:rsidRPr="00731137">
        <w:rPr>
          <w:rFonts w:cstheme="minorHAnsi"/>
          <w:b w:val="0"/>
          <w:smallCaps w:val="0"/>
          <w:sz w:val="22"/>
          <w:szCs w:val="22"/>
          <w:u w:val="none"/>
          <w:lang w:eastAsia="fr-FR"/>
        </w:rPr>
        <w:t>Le présent accord-cadre est conclu pour une durée initiale définie à l’article I.2.3. Il pourra ê</w:t>
      </w:r>
      <w:r w:rsidR="004950E4" w:rsidRPr="00731137">
        <w:rPr>
          <w:rFonts w:cstheme="minorHAnsi"/>
          <w:b w:val="0"/>
          <w:smallCaps w:val="0"/>
          <w:sz w:val="22"/>
          <w:szCs w:val="22"/>
          <w:u w:val="none"/>
          <w:lang w:eastAsia="fr-FR"/>
        </w:rPr>
        <w:t xml:space="preserve">tre reconduit tacitement </w:t>
      </w:r>
      <w:r w:rsidR="004950E4" w:rsidRPr="00731137">
        <w:rPr>
          <w:rFonts w:cstheme="minorHAnsi"/>
          <w:smallCaps w:val="0"/>
          <w:sz w:val="22"/>
          <w:szCs w:val="22"/>
          <w:u w:val="none"/>
          <w:lang w:eastAsia="fr-FR"/>
        </w:rPr>
        <w:t>trois</w:t>
      </w:r>
      <w:r w:rsidRPr="00731137">
        <w:rPr>
          <w:rFonts w:cstheme="minorHAnsi"/>
          <w:smallCaps w:val="0"/>
          <w:sz w:val="22"/>
          <w:szCs w:val="22"/>
          <w:u w:val="none"/>
          <w:lang w:eastAsia="fr-FR"/>
        </w:rPr>
        <w:t xml:space="preserve"> (03) fois maximum</w:t>
      </w:r>
      <w:r w:rsidRPr="00731137">
        <w:rPr>
          <w:rFonts w:cstheme="minorHAnsi"/>
          <w:b w:val="0"/>
          <w:smallCaps w:val="0"/>
          <w:sz w:val="22"/>
          <w:szCs w:val="22"/>
          <w:u w:val="none"/>
          <w:lang w:eastAsia="fr-FR"/>
        </w:rPr>
        <w:t xml:space="preserve">, aux mêmes conditions contractuelles, sans que la durée totale du contrat, reconduction comprise, ne puisse excéder </w:t>
      </w:r>
      <w:r w:rsidRPr="00731137">
        <w:rPr>
          <w:rFonts w:cstheme="minorHAnsi"/>
          <w:smallCaps w:val="0"/>
          <w:sz w:val="22"/>
          <w:szCs w:val="22"/>
          <w:u w:val="none"/>
          <w:lang w:eastAsia="fr-FR"/>
        </w:rPr>
        <w:t>quarante-huit (48) mois</w:t>
      </w:r>
      <w:r w:rsidRPr="00731137">
        <w:rPr>
          <w:rFonts w:cstheme="minorHAnsi"/>
          <w:b w:val="0"/>
          <w:smallCaps w:val="0"/>
          <w:sz w:val="22"/>
          <w:szCs w:val="22"/>
          <w:u w:val="none"/>
          <w:lang w:eastAsia="fr-FR"/>
        </w:rPr>
        <w:t>.</w:t>
      </w:r>
    </w:p>
    <w:p w14:paraId="364D2AAE" w14:textId="77777777" w:rsidR="00DC1CA8" w:rsidRPr="00731137" w:rsidRDefault="00DC1CA8" w:rsidP="00DC1CA8">
      <w:pPr>
        <w:pStyle w:val="Titre2"/>
        <w:rPr>
          <w:rFonts w:cstheme="minorHAnsi"/>
          <w:b w:val="0"/>
          <w:smallCaps w:val="0"/>
          <w:sz w:val="22"/>
          <w:szCs w:val="22"/>
          <w:u w:val="none"/>
          <w:lang w:eastAsia="fr-FR"/>
        </w:rPr>
      </w:pPr>
      <w:r w:rsidRPr="00731137">
        <w:rPr>
          <w:rFonts w:cstheme="minorHAnsi"/>
          <w:b w:val="0"/>
          <w:smallCaps w:val="0"/>
          <w:sz w:val="22"/>
          <w:szCs w:val="22"/>
          <w:u w:val="none"/>
          <w:lang w:eastAsia="fr-FR"/>
        </w:rPr>
        <w:t xml:space="preserve">La reconduction sera acquise automatiquement sauf décision contraire d’Expertise France notifiée par écrit au titulaire au moins </w:t>
      </w:r>
      <w:r w:rsidRPr="00731137">
        <w:rPr>
          <w:rFonts w:cstheme="minorHAnsi"/>
          <w:smallCaps w:val="0"/>
          <w:sz w:val="22"/>
          <w:szCs w:val="22"/>
          <w:u w:val="none"/>
          <w:lang w:eastAsia="fr-FR"/>
        </w:rPr>
        <w:t>trois (03) mois</w:t>
      </w:r>
      <w:r w:rsidRPr="00731137">
        <w:rPr>
          <w:rFonts w:cstheme="minorHAnsi"/>
          <w:b w:val="0"/>
          <w:smallCaps w:val="0"/>
          <w:sz w:val="22"/>
          <w:szCs w:val="22"/>
          <w:u w:val="none"/>
          <w:lang w:eastAsia="fr-FR"/>
        </w:rPr>
        <w:t xml:space="preserve"> avant l’échéance de la période contractuelle en cours.</w:t>
      </w:r>
    </w:p>
    <w:p w14:paraId="3610D9E0" w14:textId="496B1A38" w:rsidR="00DC1CA8" w:rsidRPr="00731137" w:rsidRDefault="00DC1CA8" w:rsidP="00DC1CA8">
      <w:pPr>
        <w:pStyle w:val="Titre2"/>
        <w:rPr>
          <w:rFonts w:cstheme="minorHAnsi"/>
          <w:b w:val="0"/>
          <w:smallCaps w:val="0"/>
          <w:sz w:val="22"/>
          <w:szCs w:val="22"/>
          <w:u w:val="none"/>
          <w:lang w:eastAsia="fr-FR"/>
        </w:rPr>
      </w:pPr>
      <w:r w:rsidRPr="00731137">
        <w:rPr>
          <w:rFonts w:cstheme="minorHAnsi"/>
          <w:b w:val="0"/>
          <w:smallCaps w:val="0"/>
          <w:sz w:val="22"/>
          <w:szCs w:val="22"/>
          <w:u w:val="none"/>
          <w:lang w:eastAsia="fr-FR"/>
        </w:rPr>
        <w:t>La reconduction du contrat n’emporte aucune modification des stipulations contractuelles initiales et ne saurait avoir pour effet de reporter ou renouveler les obligations déjà échues entre les Parties.</w:t>
      </w:r>
    </w:p>
    <w:p w14:paraId="3D5C5A72" w14:textId="00140ADB" w:rsidR="00AC78D7" w:rsidRPr="00731137" w:rsidRDefault="00AC78D7" w:rsidP="00AC78D7">
      <w:pPr>
        <w:pStyle w:val="Titre2"/>
        <w:rPr>
          <w:rFonts w:cstheme="minorHAnsi"/>
          <w:sz w:val="22"/>
          <w:szCs w:val="22"/>
        </w:rPr>
      </w:pPr>
      <w:r w:rsidRPr="00731137">
        <w:rPr>
          <w:rFonts w:cstheme="minorHAnsi"/>
          <w:sz w:val="22"/>
          <w:szCs w:val="22"/>
        </w:rPr>
        <w:t>Article I.3 – Prix</w:t>
      </w:r>
    </w:p>
    <w:p w14:paraId="0CE4DC91" w14:textId="4B1C66B3" w:rsidR="00FE75C4" w:rsidRPr="00731137" w:rsidRDefault="00AC78D7" w:rsidP="00FE75C4">
      <w:pPr>
        <w:suppressAutoHyphens/>
        <w:ind w:left="851" w:hanging="851"/>
        <w:jc w:val="both"/>
        <w:rPr>
          <w:rFonts w:cstheme="minorHAnsi"/>
          <w:sz w:val="22"/>
          <w:szCs w:val="22"/>
        </w:rPr>
      </w:pPr>
      <w:r w:rsidRPr="00731137">
        <w:rPr>
          <w:rFonts w:cstheme="minorHAnsi"/>
          <w:b/>
          <w:noProof/>
          <w:sz w:val="22"/>
          <w:szCs w:val="22"/>
        </w:rPr>
        <w:t>I.3.1</w:t>
      </w:r>
      <w:r w:rsidRPr="00731137">
        <w:rPr>
          <w:rFonts w:cstheme="minorHAnsi"/>
          <w:sz w:val="22"/>
          <w:szCs w:val="22"/>
        </w:rPr>
        <w:tab/>
      </w:r>
      <w:r w:rsidR="00FE75C4" w:rsidRPr="00731137">
        <w:rPr>
          <w:rFonts w:cstheme="minorHAnsi"/>
          <w:sz w:val="22"/>
          <w:szCs w:val="22"/>
        </w:rPr>
        <w:t>Le montant maximal du présent accord-cadre est fixé à</w:t>
      </w:r>
      <w:r w:rsidR="00C430C2">
        <w:rPr>
          <w:rFonts w:cstheme="minorHAnsi"/>
          <w:sz w:val="22"/>
          <w:szCs w:val="22"/>
        </w:rPr>
        <w:t xml:space="preserve"> </w:t>
      </w:r>
      <w:r w:rsidR="00C430C2">
        <w:rPr>
          <w:rFonts w:cstheme="minorHAnsi"/>
          <w:b/>
          <w:sz w:val="22"/>
          <w:szCs w:val="22"/>
        </w:rPr>
        <w:t>cinq cent cinquante mille (550 000) euros hors taxes (€ HT)</w:t>
      </w:r>
      <w:r w:rsidR="00FE75C4" w:rsidRPr="00731137">
        <w:rPr>
          <w:rFonts w:cstheme="minorHAnsi"/>
          <w:sz w:val="22"/>
          <w:szCs w:val="22"/>
        </w:rPr>
        <w:t xml:space="preserve">, </w:t>
      </w:r>
      <w:r w:rsidR="00E85D21">
        <w:rPr>
          <w:rFonts w:cstheme="minorHAnsi"/>
          <w:sz w:val="22"/>
          <w:szCs w:val="22"/>
        </w:rPr>
        <w:t>et</w:t>
      </w:r>
      <w:r w:rsidR="00FE75C4" w:rsidRPr="00731137">
        <w:rPr>
          <w:rFonts w:cstheme="minorHAnsi"/>
          <w:sz w:val="22"/>
          <w:szCs w:val="22"/>
        </w:rPr>
        <w:t xml:space="preserve"> correspondant à un montant indicatif de </w:t>
      </w:r>
      <w:r w:rsidR="00C430C2">
        <w:rPr>
          <w:rFonts w:cstheme="minorHAnsi"/>
          <w:b/>
          <w:sz w:val="22"/>
          <w:szCs w:val="22"/>
        </w:rPr>
        <w:t>trois cent soixante millions sept cent soixante-seize mille trois cent cinquante (360 776 350) francs CFA hors taxes</w:t>
      </w:r>
      <w:r w:rsidR="00FE75C4" w:rsidRPr="00731137">
        <w:rPr>
          <w:rFonts w:cstheme="minorHAnsi"/>
          <w:sz w:val="22"/>
          <w:szCs w:val="22"/>
        </w:rPr>
        <w:t>, calculé sur la base du taux de conversion suivant : 1 euro = 655,957 FCFA. Cependant, la fixation de ce montant ne doit en aucun cas être interprétée comme un engagement de la part d’Expertise France à payer le montant maximal pour l'achat.</w:t>
      </w:r>
    </w:p>
    <w:p w14:paraId="1B068C47" w14:textId="1714226D" w:rsidR="00AC78D7" w:rsidRPr="00731137" w:rsidRDefault="003A4A56" w:rsidP="00E33A17">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 xml:space="preserve">Le présent CC ne </w:t>
      </w:r>
      <w:r w:rsidR="00A543A6" w:rsidRPr="00731137">
        <w:rPr>
          <w:rFonts w:asciiTheme="minorHAnsi" w:hAnsiTheme="minorHAnsi" w:cstheme="minorHAnsi"/>
          <w:szCs w:val="22"/>
        </w:rPr>
        <w:t xml:space="preserve">comporte pas de montant minimum ; </w:t>
      </w:r>
      <w:r w:rsidR="00CB2123" w:rsidRPr="00731137">
        <w:rPr>
          <w:rFonts w:asciiTheme="minorHAnsi" w:hAnsiTheme="minorHAnsi" w:cstheme="minorHAnsi"/>
          <w:szCs w:val="22"/>
        </w:rPr>
        <w:t>Expertise France</w:t>
      </w:r>
      <w:r w:rsidR="002B10E3" w:rsidRPr="00731137">
        <w:rPr>
          <w:rFonts w:asciiTheme="minorHAnsi" w:hAnsiTheme="minorHAnsi" w:cstheme="minorHAnsi"/>
          <w:szCs w:val="22"/>
        </w:rPr>
        <w:t xml:space="preserve"> n’est donc engagé sur aucun niveau de commande minimal au titre du présent CC</w:t>
      </w:r>
      <w:r w:rsidR="00A543A6" w:rsidRPr="00731137">
        <w:rPr>
          <w:rFonts w:asciiTheme="minorHAnsi" w:hAnsiTheme="minorHAnsi" w:cstheme="minorHAnsi"/>
          <w:szCs w:val="22"/>
        </w:rPr>
        <w:t>.</w:t>
      </w:r>
    </w:p>
    <w:p w14:paraId="52005ABA" w14:textId="77777777" w:rsidR="008E59C1" w:rsidRPr="00731137" w:rsidRDefault="003946F2" w:rsidP="001E5EAC">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 xml:space="preserve">Le détail des prix unitaires figure dans le </w:t>
      </w:r>
      <w:r w:rsidR="00B37D55" w:rsidRPr="00731137">
        <w:rPr>
          <w:rFonts w:asciiTheme="minorHAnsi" w:hAnsiTheme="minorHAnsi" w:cstheme="minorHAnsi"/>
          <w:szCs w:val="22"/>
        </w:rPr>
        <w:t>B</w:t>
      </w:r>
      <w:r w:rsidRPr="00731137">
        <w:rPr>
          <w:rFonts w:asciiTheme="minorHAnsi" w:hAnsiTheme="minorHAnsi" w:cstheme="minorHAnsi"/>
          <w:szCs w:val="22"/>
        </w:rPr>
        <w:t>ordereau de</w:t>
      </w:r>
      <w:r w:rsidR="00B37D55" w:rsidRPr="00731137">
        <w:rPr>
          <w:rFonts w:asciiTheme="minorHAnsi" w:hAnsiTheme="minorHAnsi" w:cstheme="minorHAnsi"/>
          <w:szCs w:val="22"/>
        </w:rPr>
        <w:t>s</w:t>
      </w:r>
      <w:r w:rsidRPr="00731137">
        <w:rPr>
          <w:rFonts w:asciiTheme="minorHAnsi" w:hAnsiTheme="minorHAnsi" w:cstheme="minorHAnsi"/>
          <w:szCs w:val="22"/>
        </w:rPr>
        <w:t xml:space="preserve"> </w:t>
      </w:r>
      <w:r w:rsidR="00B37D55" w:rsidRPr="00731137">
        <w:rPr>
          <w:rFonts w:asciiTheme="minorHAnsi" w:hAnsiTheme="minorHAnsi" w:cstheme="minorHAnsi"/>
          <w:szCs w:val="22"/>
        </w:rPr>
        <w:t>P</w:t>
      </w:r>
      <w:r w:rsidRPr="00731137">
        <w:rPr>
          <w:rFonts w:asciiTheme="minorHAnsi" w:hAnsiTheme="minorHAnsi" w:cstheme="minorHAnsi"/>
          <w:szCs w:val="22"/>
        </w:rPr>
        <w:t xml:space="preserve">rix </w:t>
      </w:r>
      <w:r w:rsidR="00B37D55" w:rsidRPr="00731137">
        <w:rPr>
          <w:rFonts w:asciiTheme="minorHAnsi" w:hAnsiTheme="minorHAnsi" w:cstheme="minorHAnsi"/>
          <w:szCs w:val="22"/>
        </w:rPr>
        <w:t>U</w:t>
      </w:r>
      <w:r w:rsidRPr="00731137">
        <w:rPr>
          <w:rFonts w:asciiTheme="minorHAnsi" w:hAnsiTheme="minorHAnsi" w:cstheme="minorHAnsi"/>
          <w:szCs w:val="22"/>
        </w:rPr>
        <w:t xml:space="preserve">nitaires en annexe </w:t>
      </w:r>
      <w:r w:rsidR="00B37D55" w:rsidRPr="00731137">
        <w:rPr>
          <w:rFonts w:asciiTheme="minorHAnsi" w:hAnsiTheme="minorHAnsi" w:cstheme="minorHAnsi"/>
          <w:szCs w:val="22"/>
        </w:rPr>
        <w:t xml:space="preserve">III </w:t>
      </w:r>
      <w:r w:rsidRPr="00731137">
        <w:rPr>
          <w:rFonts w:asciiTheme="minorHAnsi" w:hAnsiTheme="minorHAnsi" w:cstheme="minorHAnsi"/>
          <w:szCs w:val="22"/>
        </w:rPr>
        <w:t>du présent CC.</w:t>
      </w:r>
      <w:r w:rsidR="008E59C1" w:rsidRPr="00731137">
        <w:rPr>
          <w:rFonts w:asciiTheme="minorHAnsi" w:hAnsiTheme="minorHAnsi" w:cstheme="minorHAnsi"/>
          <w:szCs w:val="22"/>
        </w:rPr>
        <w:t xml:space="preserve"> </w:t>
      </w:r>
    </w:p>
    <w:p w14:paraId="1A06EF24" w14:textId="77777777" w:rsidR="00FE75C4" w:rsidRPr="00731137" w:rsidRDefault="008E59C1" w:rsidP="001E5EAC">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 xml:space="preserve">Le titulaire propose en complément des articles listés au Bordereau des Prix Unitaires (BPU) l’ensemble des articles figurant à son catalogue général et répondant directement à l’objet du marché. Il joint son catalogue au BPU et transmet à Expertise France le catalogue à chaque modification de ce dernier. </w:t>
      </w:r>
    </w:p>
    <w:p w14:paraId="1BD6EC47" w14:textId="0485BF42" w:rsidR="003946F2" w:rsidRPr="00731137" w:rsidRDefault="008E59C1" w:rsidP="001E5EAC">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Expertise France pourra commander</w:t>
      </w:r>
      <w:r w:rsidR="003F6F5E" w:rsidRPr="00731137">
        <w:rPr>
          <w:rFonts w:asciiTheme="minorHAnsi" w:hAnsiTheme="minorHAnsi" w:cstheme="minorHAnsi"/>
          <w:szCs w:val="22"/>
        </w:rPr>
        <w:t xml:space="preserve"> </w:t>
      </w:r>
      <w:r w:rsidRPr="00731137">
        <w:rPr>
          <w:rFonts w:asciiTheme="minorHAnsi" w:hAnsiTheme="minorHAnsi" w:cstheme="minorHAnsi"/>
          <w:szCs w:val="22"/>
        </w:rPr>
        <w:t>les articles figurant à ce catalogue et répondant directement à l’objet du marché. Les tarifs appliqués sont les prix du catalogue auxquels est appliqué le taux de remise consenti par le titulaire sur ces fournitures, tel qu’indiqué au BPU.</w:t>
      </w:r>
    </w:p>
    <w:p w14:paraId="0EA09D20" w14:textId="77777777" w:rsidR="00FE75C4" w:rsidRPr="00731137" w:rsidRDefault="003F6F5E" w:rsidP="001E5EAC">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 xml:space="preserve">Le pourcentage de remise </w:t>
      </w:r>
      <w:r w:rsidR="003B4B23" w:rsidRPr="00731137">
        <w:rPr>
          <w:rFonts w:asciiTheme="minorHAnsi" w:hAnsiTheme="minorHAnsi" w:cstheme="minorHAnsi"/>
          <w:szCs w:val="22"/>
        </w:rPr>
        <w:t>s</w:t>
      </w:r>
      <w:r w:rsidRPr="00731137">
        <w:rPr>
          <w:rFonts w:asciiTheme="minorHAnsi" w:hAnsiTheme="minorHAnsi" w:cstheme="minorHAnsi"/>
          <w:szCs w:val="22"/>
        </w:rPr>
        <w:t xml:space="preserve">’applique sur le prix hors taxes du produit et reste ferme pendant toute la durée du marché.  </w:t>
      </w:r>
    </w:p>
    <w:p w14:paraId="657CFD4D" w14:textId="2FA78642" w:rsidR="003F6F5E" w:rsidRPr="00731137" w:rsidRDefault="003F6F5E" w:rsidP="001E5EAC">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 xml:space="preserve"> </w:t>
      </w:r>
      <w:r w:rsidR="00FE75C4" w:rsidRPr="00731137">
        <w:rPr>
          <w:rFonts w:asciiTheme="minorHAnsi" w:hAnsiTheme="minorHAnsi" w:cstheme="minorHAnsi"/>
          <w:szCs w:val="22"/>
        </w:rPr>
        <w:t>L’exclusivité du présent accord-cadre ne porte que sur les références et prestations expressément prévues au BPU. Les produits figurant uniquement au catalogue du titulaire sont proposés à titre complémentaire et n’emportent aucun droit d’exclusivité au profit du titulaire.</w:t>
      </w:r>
      <w:r w:rsidRPr="00731137">
        <w:rPr>
          <w:rFonts w:asciiTheme="minorHAnsi" w:hAnsiTheme="minorHAnsi" w:cstheme="minorHAnsi"/>
          <w:szCs w:val="22"/>
        </w:rPr>
        <w:t xml:space="preserve"> </w:t>
      </w:r>
    </w:p>
    <w:p w14:paraId="7A5F0C14" w14:textId="059CB55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En conséquence, Expertise France se réserve la possibilité de s’approvisionner librement auprès de tout autre fournisseur pour les références issues du catalogue non expressément intégrées au BPU, sans que le titulaire puisse prétendre à une quelconque indemnisation, compensation financière ou exclusivité commerciale à ce titre.</w:t>
      </w:r>
    </w:p>
    <w:p w14:paraId="2B5F5F71"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ab/>
        <w:t>Le titulaire s’engage par ailleurs à faire bénéficier Expertise France de toute offre promotionnelle ou remise temporaire appliquée à sa clientèle générale lorsque :</w:t>
      </w:r>
    </w:p>
    <w:p w14:paraId="04DD356A"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lastRenderedPageBreak/>
        <w:t>•</w:t>
      </w:r>
      <w:r w:rsidRPr="00731137">
        <w:rPr>
          <w:rFonts w:asciiTheme="minorHAnsi" w:hAnsiTheme="minorHAnsi" w:cstheme="minorHAnsi"/>
          <w:szCs w:val="22"/>
        </w:rPr>
        <w:tab/>
        <w:t>les produits concernés relèvent du périmètre du marché ;</w:t>
      </w:r>
    </w:p>
    <w:p w14:paraId="3556E24C"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w:t>
      </w:r>
      <w:r w:rsidRPr="00731137">
        <w:rPr>
          <w:rFonts w:asciiTheme="minorHAnsi" w:hAnsiTheme="minorHAnsi" w:cstheme="minorHAnsi"/>
          <w:szCs w:val="22"/>
        </w:rPr>
        <w:tab/>
        <w:t>et que les prix promotionnels sont inférieurs aux prix contractuels applicables.</w:t>
      </w:r>
    </w:p>
    <w:p w14:paraId="61345FB0"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ab/>
        <w:t>Le titulaire devra transmettre à Expertise France, au minimum sept (07) jours calendaires avant leur entrée en vigueur, les conditions tarifaires promotionnelles applicables, en précisant notamment :</w:t>
      </w:r>
    </w:p>
    <w:p w14:paraId="3147DA39"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w:t>
      </w:r>
      <w:r w:rsidRPr="00731137">
        <w:rPr>
          <w:rFonts w:asciiTheme="minorHAnsi" w:hAnsiTheme="minorHAnsi" w:cstheme="minorHAnsi"/>
          <w:szCs w:val="22"/>
        </w:rPr>
        <w:tab/>
        <w:t>la période de validité de la promotion ;</w:t>
      </w:r>
    </w:p>
    <w:p w14:paraId="2C8B9D24"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w:t>
      </w:r>
      <w:r w:rsidRPr="00731137">
        <w:rPr>
          <w:rFonts w:asciiTheme="minorHAnsi" w:hAnsiTheme="minorHAnsi" w:cstheme="minorHAnsi"/>
          <w:szCs w:val="22"/>
        </w:rPr>
        <w:tab/>
        <w:t>les références exactes des produits concernés ;</w:t>
      </w:r>
    </w:p>
    <w:p w14:paraId="03183F28"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w:t>
      </w:r>
      <w:r w:rsidRPr="00731137">
        <w:rPr>
          <w:rFonts w:asciiTheme="minorHAnsi" w:hAnsiTheme="minorHAnsi" w:cstheme="minorHAnsi"/>
          <w:szCs w:val="22"/>
        </w:rPr>
        <w:tab/>
        <w:t>les prix promotionnels applicables.</w:t>
      </w:r>
    </w:p>
    <w:p w14:paraId="543B832C" w14:textId="77777777"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ab/>
        <w:t>Les tarifs promotionnels ainsi communiqués seront automatiquement applicables pendant leur période de validité, sans qu’il soit nécessaire d’établir un avenant au présent accord-cadre. Les factures émises devront faire apparaître de manière explicite les remises ou prix promotionnels appliqués.</w:t>
      </w:r>
    </w:p>
    <w:p w14:paraId="2DCB65A9" w14:textId="370506DC" w:rsidR="00FE75C4" w:rsidRPr="00731137" w:rsidRDefault="00FE75C4" w:rsidP="00FE75C4">
      <w:pPr>
        <w:pStyle w:val="u"/>
        <w:widowControl w:val="0"/>
        <w:numPr>
          <w:ilvl w:val="12"/>
          <w:numId w:val="0"/>
        </w:numPr>
        <w:spacing w:before="120"/>
        <w:ind w:left="851"/>
        <w:rPr>
          <w:rFonts w:asciiTheme="minorHAnsi" w:hAnsiTheme="minorHAnsi" w:cstheme="minorHAnsi"/>
          <w:szCs w:val="22"/>
        </w:rPr>
      </w:pPr>
      <w:r w:rsidRPr="00731137">
        <w:rPr>
          <w:rFonts w:asciiTheme="minorHAnsi" w:hAnsiTheme="minorHAnsi" w:cstheme="minorHAnsi"/>
          <w:szCs w:val="22"/>
        </w:rPr>
        <w:tab/>
        <w:t>À l’issue de la période promotionnelle, les conditions tarifaires prévues au présent marché redeviendront automatiquement applicables.</w:t>
      </w:r>
    </w:p>
    <w:p w14:paraId="6A915485" w14:textId="29EB8CB8" w:rsidR="00AC78D7" w:rsidRPr="00731137" w:rsidRDefault="00AC78D7" w:rsidP="005565DA">
      <w:pPr>
        <w:pStyle w:val="Titre3"/>
        <w:numPr>
          <w:ilvl w:val="0"/>
          <w:numId w:val="0"/>
        </w:numPr>
        <w:rPr>
          <w:rFonts w:cstheme="minorHAnsi"/>
          <w:b/>
          <w:i w:val="0"/>
          <w:noProof/>
          <w:sz w:val="22"/>
          <w:szCs w:val="22"/>
          <w:lang w:eastAsia="ko-KR"/>
        </w:rPr>
      </w:pPr>
      <w:r w:rsidRPr="00731137">
        <w:rPr>
          <w:rFonts w:cstheme="minorHAnsi"/>
          <w:b/>
          <w:i w:val="0"/>
          <w:noProof/>
          <w:sz w:val="22"/>
          <w:szCs w:val="22"/>
          <w:lang w:eastAsia="ko-KR"/>
        </w:rPr>
        <w:t>I.3.2 Révision des prix</w:t>
      </w:r>
    </w:p>
    <w:p w14:paraId="760C8D07" w14:textId="3B750A4B" w:rsidR="0039009F" w:rsidRPr="00731137" w:rsidRDefault="0039009F" w:rsidP="00AC78D7">
      <w:pPr>
        <w:jc w:val="both"/>
        <w:rPr>
          <w:rFonts w:cstheme="minorHAnsi"/>
          <w:sz w:val="22"/>
          <w:szCs w:val="22"/>
        </w:rPr>
      </w:pPr>
      <w:r w:rsidRPr="00731137">
        <w:rPr>
          <w:rFonts w:cstheme="minorHAnsi"/>
          <w:sz w:val="22"/>
          <w:szCs w:val="22"/>
        </w:rPr>
        <w:t>Les prix sont fermes et non révisabl</w:t>
      </w:r>
      <w:r w:rsidR="00CC64CB" w:rsidRPr="00731137">
        <w:rPr>
          <w:rFonts w:cstheme="minorHAnsi"/>
          <w:sz w:val="22"/>
          <w:szCs w:val="22"/>
        </w:rPr>
        <w:t>e pendant toute la durée du CC.</w:t>
      </w:r>
    </w:p>
    <w:p w14:paraId="506F4BFD" w14:textId="2E48985F" w:rsidR="00487D5D" w:rsidRPr="00731137" w:rsidRDefault="00487D5D" w:rsidP="00487D5D">
      <w:pPr>
        <w:pStyle w:val="Titre2"/>
        <w:rPr>
          <w:rFonts w:cstheme="minorHAnsi"/>
          <w:sz w:val="22"/>
          <w:szCs w:val="22"/>
        </w:rPr>
      </w:pPr>
      <w:r w:rsidRPr="00731137">
        <w:rPr>
          <w:rFonts w:cstheme="minorHAnsi"/>
          <w:sz w:val="22"/>
          <w:szCs w:val="22"/>
        </w:rPr>
        <w:t>Article I.4 – Modalités de paiement et exécution du contrat-cadre</w:t>
      </w:r>
    </w:p>
    <w:p w14:paraId="5F323FC0" w14:textId="41E3D9B0" w:rsidR="0015715E" w:rsidRPr="00731137" w:rsidRDefault="00487D5D" w:rsidP="00AC6BD8">
      <w:pPr>
        <w:pStyle w:val="Titre3"/>
        <w:numPr>
          <w:ilvl w:val="0"/>
          <w:numId w:val="0"/>
        </w:numPr>
        <w:spacing w:after="100"/>
        <w:rPr>
          <w:rFonts w:cstheme="minorHAnsi"/>
          <w:b/>
          <w:i w:val="0"/>
          <w:noProof/>
          <w:sz w:val="22"/>
          <w:szCs w:val="22"/>
          <w:lang w:eastAsia="ko-KR"/>
        </w:rPr>
      </w:pPr>
      <w:r w:rsidRPr="00731137">
        <w:rPr>
          <w:rFonts w:cstheme="minorHAnsi"/>
          <w:b/>
          <w:i w:val="0"/>
          <w:noProof/>
          <w:sz w:val="22"/>
          <w:szCs w:val="22"/>
          <w:lang w:eastAsia="ko-KR"/>
        </w:rPr>
        <w:t>I.4.1</w:t>
      </w:r>
      <w:r w:rsidRPr="00731137">
        <w:rPr>
          <w:rFonts w:cstheme="minorHAnsi"/>
          <w:b/>
          <w:i w:val="0"/>
          <w:noProof/>
          <w:sz w:val="22"/>
          <w:szCs w:val="22"/>
          <w:lang w:eastAsia="ko-KR"/>
        </w:rPr>
        <w:tab/>
        <w:t xml:space="preserve">Contrat-cadre multiple </w:t>
      </w:r>
      <w:r w:rsidR="00C9142E">
        <w:rPr>
          <w:rFonts w:cstheme="minorHAnsi"/>
          <w:b/>
          <w:i w:val="0"/>
          <w:noProof/>
          <w:sz w:val="22"/>
          <w:szCs w:val="22"/>
          <w:lang w:eastAsia="ko-KR"/>
        </w:rPr>
        <w:t>à tour de rôle</w:t>
      </w:r>
      <w:r w:rsidR="004A5C80" w:rsidRPr="00731137">
        <w:rPr>
          <w:rStyle w:val="Appelnotedebasdep"/>
          <w:rFonts w:cstheme="minorHAnsi"/>
          <w:b/>
          <w:i w:val="0"/>
          <w:noProof/>
          <w:sz w:val="22"/>
          <w:szCs w:val="22"/>
          <w:lang w:eastAsia="ko-KR"/>
        </w:rPr>
        <w:footnoteReference w:id="3"/>
      </w:r>
    </w:p>
    <w:p w14:paraId="13C0E89E" w14:textId="77777777" w:rsidR="009D6C9D" w:rsidRPr="006D0E68" w:rsidRDefault="009D6C9D" w:rsidP="006D0E68">
      <w:pPr>
        <w:jc w:val="both"/>
        <w:rPr>
          <w:rFonts w:cstheme="minorHAnsi"/>
          <w:sz w:val="22"/>
          <w:szCs w:val="22"/>
        </w:rPr>
      </w:pPr>
      <w:r w:rsidRPr="006D0E68">
        <w:rPr>
          <w:rFonts w:cstheme="minorHAnsi"/>
          <w:sz w:val="22"/>
          <w:szCs w:val="22"/>
        </w:rPr>
        <w:t>Dans le cadre du présent contrat-cadre, les bons de commande sont attribués aux titulaires à tour de rôle, selon l’ordre de classement établi lors de l’attribution du contrat-cadre.</w:t>
      </w:r>
    </w:p>
    <w:p w14:paraId="6AA8C160" w14:textId="77777777" w:rsidR="009D6C9D" w:rsidRPr="006D0E68" w:rsidRDefault="009D6C9D" w:rsidP="006D0E68">
      <w:pPr>
        <w:jc w:val="both"/>
        <w:rPr>
          <w:rFonts w:cstheme="minorHAnsi"/>
          <w:sz w:val="22"/>
          <w:szCs w:val="22"/>
        </w:rPr>
      </w:pPr>
      <w:r w:rsidRPr="006D0E68">
        <w:rPr>
          <w:rFonts w:cstheme="minorHAnsi"/>
          <w:sz w:val="22"/>
          <w:szCs w:val="22"/>
        </w:rPr>
        <w:t>Le premier bon de commande est proposé au titulaire classé en première position. Le bon de commande suivant est proposé au titulaire classé en deuxième position, puis aux titulaires suivants selon l’ordre de classement, jusqu’à ce que chacun des titulaires ait été sollicité. À l’issue de ce premier tour, l’attribution des bons de commande reprend auprès du titulaire classé en première position et se poursuit selon le même ordre, de manière à assurer une rotation entre les titulaires.</w:t>
      </w:r>
    </w:p>
    <w:p w14:paraId="670F60C1" w14:textId="024E4E48" w:rsidR="009D6C9D" w:rsidRPr="006D0E68" w:rsidRDefault="009D6C9D" w:rsidP="006D0E68">
      <w:pPr>
        <w:jc w:val="both"/>
        <w:rPr>
          <w:rFonts w:cstheme="minorHAnsi"/>
          <w:sz w:val="22"/>
          <w:szCs w:val="22"/>
        </w:rPr>
      </w:pPr>
      <w:r w:rsidRPr="006D0E68">
        <w:rPr>
          <w:rFonts w:cstheme="minorHAnsi"/>
          <w:sz w:val="22"/>
          <w:szCs w:val="22"/>
        </w:rPr>
        <w:t>Pour chaque bon de commande, le titulaire sollicité dispose d’un délai de deux (</w:t>
      </w:r>
      <w:r w:rsidR="006D0E68">
        <w:rPr>
          <w:rFonts w:cstheme="minorHAnsi"/>
          <w:sz w:val="22"/>
          <w:szCs w:val="22"/>
        </w:rPr>
        <w:t>0</w:t>
      </w:r>
      <w:r w:rsidRPr="006D0E68">
        <w:rPr>
          <w:rFonts w:cstheme="minorHAnsi"/>
          <w:sz w:val="22"/>
          <w:szCs w:val="22"/>
        </w:rPr>
        <w:t>2) jours ouvrés à compter de la réception de la sollicitation pour confirmer sa disponibilité et sa capacité à répondre au besoin dans les délais requis. À défaut de réponse dans ce délai ou en cas de refus motivé, le titulaire est réputé indisponible pour le bon de commande concerné. Expertise France peut alors solliciter le titulaire suivant dans l’ordre de rotation.</w:t>
      </w:r>
    </w:p>
    <w:p w14:paraId="53FFC6FF" w14:textId="77777777" w:rsidR="009D6C9D" w:rsidRPr="006D0E68" w:rsidRDefault="009D6C9D" w:rsidP="006D0E68">
      <w:pPr>
        <w:jc w:val="both"/>
        <w:rPr>
          <w:rFonts w:cstheme="minorHAnsi"/>
          <w:sz w:val="22"/>
          <w:szCs w:val="22"/>
        </w:rPr>
      </w:pPr>
      <w:r w:rsidRPr="006D0E68">
        <w:rPr>
          <w:rFonts w:cstheme="minorHAnsi"/>
          <w:sz w:val="22"/>
          <w:szCs w:val="22"/>
        </w:rPr>
        <w:lastRenderedPageBreak/>
        <w:t>Le fait pour un titulaire d’être indisponible ou de refuser une sollicitation ne modifie pas son rang dans l’ordre de rotation. Le titulaire conserve ainsi sa position et sera de nouveau sollicité lors de son prochain tour.</w:t>
      </w:r>
    </w:p>
    <w:p w14:paraId="1681FA48" w14:textId="77777777" w:rsidR="009D6C9D" w:rsidRPr="006D0E68" w:rsidRDefault="009D6C9D" w:rsidP="006D0E68">
      <w:pPr>
        <w:jc w:val="both"/>
        <w:rPr>
          <w:rFonts w:cstheme="minorHAnsi"/>
          <w:sz w:val="22"/>
          <w:szCs w:val="22"/>
        </w:rPr>
      </w:pPr>
      <w:r w:rsidRPr="006D0E68">
        <w:rPr>
          <w:rFonts w:cstheme="minorHAnsi"/>
          <w:sz w:val="22"/>
          <w:szCs w:val="22"/>
        </w:rPr>
        <w:t>Une fois la disponibilité du titulaire confirmée, Expertise France émet et notifie le bon de commande correspondant.</w:t>
      </w:r>
    </w:p>
    <w:p w14:paraId="644205EF" w14:textId="3E93BB7D" w:rsidR="009D6C9D" w:rsidRDefault="009D6C9D" w:rsidP="006D0E68">
      <w:pPr>
        <w:jc w:val="both"/>
        <w:rPr>
          <w:rFonts w:cstheme="minorHAnsi"/>
          <w:sz w:val="22"/>
          <w:szCs w:val="22"/>
        </w:rPr>
      </w:pPr>
      <w:r w:rsidRPr="006D0E68">
        <w:rPr>
          <w:rFonts w:cstheme="minorHAnsi"/>
          <w:sz w:val="22"/>
          <w:szCs w:val="22"/>
        </w:rPr>
        <w:t>Le principe de rotation s’applique à chaque nouveau bon de commande, indépendamment du fait qu’un ou plusieurs titulaires aient été indisponibles ou aient refusé une sollicitation lors d’un tour précédent</w:t>
      </w:r>
      <w:r w:rsidR="00862BC5">
        <w:rPr>
          <w:rFonts w:cstheme="minorHAnsi"/>
          <w:sz w:val="22"/>
          <w:szCs w:val="22"/>
        </w:rPr>
        <w:t>.</w:t>
      </w:r>
    </w:p>
    <w:p w14:paraId="51C8DE97" w14:textId="77777777" w:rsidR="00522294" w:rsidRPr="00522294" w:rsidRDefault="00522294" w:rsidP="00522294">
      <w:pPr>
        <w:suppressAutoHyphens/>
        <w:jc w:val="both"/>
        <w:rPr>
          <w:rFonts w:cstheme="minorHAnsi"/>
          <w:sz w:val="22"/>
          <w:szCs w:val="22"/>
        </w:rPr>
      </w:pPr>
      <w:r w:rsidRPr="00522294">
        <w:rPr>
          <w:rFonts w:cstheme="minorHAnsi"/>
          <w:sz w:val="22"/>
          <w:szCs w:val="22"/>
        </w:rPr>
        <w:t>Le délai de livraison court à compter de la réception du bon de commande par le titulaire, sauf disposition contraire prévue dans celui-ci.</w:t>
      </w:r>
    </w:p>
    <w:p w14:paraId="15FB3B36" w14:textId="77777777" w:rsidR="005708A3" w:rsidRPr="00731137" w:rsidRDefault="005708A3" w:rsidP="005708A3">
      <w:pPr>
        <w:suppressAutoHyphens/>
        <w:jc w:val="both"/>
        <w:rPr>
          <w:rFonts w:cstheme="minorHAnsi"/>
          <w:sz w:val="22"/>
          <w:szCs w:val="22"/>
        </w:rPr>
      </w:pPr>
      <w:r w:rsidRPr="00731137">
        <w:rPr>
          <w:rFonts w:cstheme="minorHAnsi"/>
          <w:sz w:val="22"/>
          <w:szCs w:val="22"/>
        </w:rPr>
        <w:t>Si le contractant n'est pas disponible, il communique les motifs de son refus dans le même délai et Expertise France est en droit d'envoyer le bon de commande ou la demande de services au contractant suivant sur la liste. En cas de non-respect de ce délai, le contractant est considéré comme indisponible.</w:t>
      </w:r>
    </w:p>
    <w:p w14:paraId="153F548A" w14:textId="09D31CB5" w:rsidR="005708A3" w:rsidRPr="00731137" w:rsidRDefault="005708A3" w:rsidP="0015715E">
      <w:pPr>
        <w:suppressAutoHyphens/>
        <w:jc w:val="both"/>
        <w:rPr>
          <w:rFonts w:cstheme="minorHAnsi"/>
          <w:sz w:val="22"/>
          <w:szCs w:val="22"/>
        </w:rPr>
      </w:pPr>
      <w:r w:rsidRPr="00731137">
        <w:rPr>
          <w:rFonts w:cstheme="minorHAnsi"/>
          <w:sz w:val="22"/>
          <w:szCs w:val="22"/>
        </w:rPr>
        <w:t>Le délai de livraison des fournitures commence à courir à la date de notification au contractant du bon de commande par Expertise France, sauf si le document mentionne une autre date.</w:t>
      </w:r>
    </w:p>
    <w:p w14:paraId="25C491BA" w14:textId="77777777" w:rsidR="0015715E" w:rsidRPr="00731137" w:rsidRDefault="0015715E" w:rsidP="0015715E">
      <w:pPr>
        <w:suppressAutoHyphens/>
        <w:jc w:val="both"/>
        <w:rPr>
          <w:rFonts w:cstheme="minorHAnsi"/>
          <w:sz w:val="22"/>
          <w:szCs w:val="22"/>
        </w:rPr>
      </w:pPr>
      <w:r w:rsidRPr="00731137">
        <w:rPr>
          <w:rFonts w:cstheme="minorHAnsi"/>
          <w:sz w:val="22"/>
          <w:szCs w:val="22"/>
        </w:rPr>
        <w:t>Chaque bon de commande précise notamment :</w:t>
      </w:r>
    </w:p>
    <w:p w14:paraId="01175268" w14:textId="03CFAB01" w:rsidR="0015715E" w:rsidRPr="00731137" w:rsidRDefault="0015715E" w:rsidP="009F49CD">
      <w:pPr>
        <w:numPr>
          <w:ilvl w:val="0"/>
          <w:numId w:val="24"/>
        </w:numPr>
        <w:suppressAutoHyphens/>
        <w:jc w:val="both"/>
        <w:rPr>
          <w:rFonts w:cstheme="minorHAnsi"/>
          <w:sz w:val="22"/>
          <w:szCs w:val="22"/>
        </w:rPr>
      </w:pPr>
      <w:r w:rsidRPr="00731137">
        <w:rPr>
          <w:rFonts w:cstheme="minorHAnsi"/>
          <w:sz w:val="22"/>
          <w:szCs w:val="22"/>
        </w:rPr>
        <w:t>Les références et la nature des équipements ou fournitures commandés ;</w:t>
      </w:r>
    </w:p>
    <w:p w14:paraId="76C11E58" w14:textId="780744F1" w:rsidR="0015715E" w:rsidRPr="00731137" w:rsidRDefault="0015715E" w:rsidP="009F49CD">
      <w:pPr>
        <w:numPr>
          <w:ilvl w:val="0"/>
          <w:numId w:val="24"/>
        </w:numPr>
        <w:suppressAutoHyphens/>
        <w:jc w:val="both"/>
        <w:rPr>
          <w:rFonts w:cstheme="minorHAnsi"/>
          <w:sz w:val="22"/>
          <w:szCs w:val="22"/>
        </w:rPr>
      </w:pPr>
      <w:r w:rsidRPr="00731137">
        <w:rPr>
          <w:rFonts w:cstheme="minorHAnsi"/>
          <w:sz w:val="22"/>
          <w:szCs w:val="22"/>
        </w:rPr>
        <w:t>Les quantités attendues ;</w:t>
      </w:r>
    </w:p>
    <w:p w14:paraId="69B60982" w14:textId="17BF7415" w:rsidR="0015715E" w:rsidRPr="00731137" w:rsidRDefault="0015715E" w:rsidP="009F49CD">
      <w:pPr>
        <w:numPr>
          <w:ilvl w:val="0"/>
          <w:numId w:val="24"/>
        </w:numPr>
        <w:suppressAutoHyphens/>
        <w:jc w:val="both"/>
        <w:rPr>
          <w:rFonts w:cstheme="minorHAnsi"/>
          <w:sz w:val="22"/>
          <w:szCs w:val="22"/>
        </w:rPr>
      </w:pPr>
      <w:r w:rsidRPr="00731137">
        <w:rPr>
          <w:rFonts w:cstheme="minorHAnsi"/>
          <w:sz w:val="22"/>
          <w:szCs w:val="22"/>
        </w:rPr>
        <w:t>Le lieu de livraison ;</w:t>
      </w:r>
    </w:p>
    <w:p w14:paraId="0797A90E" w14:textId="12107837" w:rsidR="0015715E" w:rsidRPr="00731137" w:rsidRDefault="0015715E" w:rsidP="009F49CD">
      <w:pPr>
        <w:numPr>
          <w:ilvl w:val="0"/>
          <w:numId w:val="24"/>
        </w:numPr>
        <w:suppressAutoHyphens/>
        <w:jc w:val="both"/>
        <w:rPr>
          <w:rFonts w:cstheme="minorHAnsi"/>
          <w:sz w:val="22"/>
          <w:szCs w:val="22"/>
        </w:rPr>
      </w:pPr>
      <w:r w:rsidRPr="00731137">
        <w:rPr>
          <w:rFonts w:cstheme="minorHAnsi"/>
          <w:sz w:val="22"/>
          <w:szCs w:val="22"/>
        </w:rPr>
        <w:t>Les délais d’exécution applicables ;</w:t>
      </w:r>
    </w:p>
    <w:p w14:paraId="603D35FB" w14:textId="460996C5" w:rsidR="0015715E" w:rsidRPr="00731137" w:rsidRDefault="0015715E" w:rsidP="009F49CD">
      <w:pPr>
        <w:numPr>
          <w:ilvl w:val="0"/>
          <w:numId w:val="24"/>
        </w:numPr>
        <w:suppressAutoHyphens/>
        <w:jc w:val="both"/>
        <w:rPr>
          <w:rFonts w:cstheme="minorHAnsi"/>
          <w:sz w:val="22"/>
          <w:szCs w:val="22"/>
        </w:rPr>
      </w:pPr>
      <w:r w:rsidRPr="00731137">
        <w:rPr>
          <w:rFonts w:cstheme="minorHAnsi"/>
          <w:sz w:val="22"/>
          <w:szCs w:val="22"/>
        </w:rPr>
        <w:t>Ainsi que, le cas échéant, les modalités particulières d’installation, de configuration ou de mise en service des équipements concernés.</w:t>
      </w:r>
    </w:p>
    <w:p w14:paraId="274CCB5B" w14:textId="77777777" w:rsidR="0015715E" w:rsidRPr="00731137" w:rsidRDefault="0015715E" w:rsidP="0015715E">
      <w:pPr>
        <w:suppressAutoHyphens/>
        <w:jc w:val="both"/>
        <w:rPr>
          <w:rFonts w:cstheme="minorHAnsi"/>
          <w:sz w:val="22"/>
          <w:szCs w:val="22"/>
        </w:rPr>
      </w:pPr>
      <w:r w:rsidRPr="00731137">
        <w:rPr>
          <w:rFonts w:cstheme="minorHAnsi"/>
          <w:sz w:val="22"/>
          <w:szCs w:val="22"/>
        </w:rPr>
        <w:t>Les bons de commande sont datés et signés par Expertise France puis notifiés au titulaire par tout moyen permettant d’assurer la traçabilité de leur transmission.</w:t>
      </w:r>
    </w:p>
    <w:p w14:paraId="48222E7C" w14:textId="77777777" w:rsidR="0015715E" w:rsidRPr="00731137" w:rsidRDefault="0015715E" w:rsidP="0015715E">
      <w:pPr>
        <w:suppressAutoHyphens/>
        <w:jc w:val="both"/>
        <w:rPr>
          <w:rFonts w:cstheme="minorHAnsi"/>
          <w:sz w:val="22"/>
          <w:szCs w:val="22"/>
        </w:rPr>
      </w:pPr>
      <w:r w:rsidRPr="00731137">
        <w:rPr>
          <w:rFonts w:cstheme="minorHAnsi"/>
          <w:sz w:val="22"/>
          <w:szCs w:val="22"/>
        </w:rPr>
        <w:t>Sauf stipulation contraire expressément prévue dans le bon de commande concerné, les délais d’exécution et de livraison courent à compter de la date de réception du bon de commande par le titulaire.</w:t>
      </w:r>
    </w:p>
    <w:p w14:paraId="625E2F60" w14:textId="77777777" w:rsidR="0015715E" w:rsidRPr="00731137" w:rsidRDefault="0015715E" w:rsidP="0015715E">
      <w:pPr>
        <w:suppressAutoHyphens/>
        <w:jc w:val="both"/>
        <w:rPr>
          <w:rFonts w:cstheme="minorHAnsi"/>
          <w:sz w:val="22"/>
          <w:szCs w:val="22"/>
        </w:rPr>
      </w:pPr>
      <w:r w:rsidRPr="00731137">
        <w:rPr>
          <w:rFonts w:cstheme="minorHAnsi"/>
          <w:sz w:val="22"/>
          <w:szCs w:val="22"/>
        </w:rPr>
        <w:t>Conformément au Cahier des Charges, le titulaire s’engage à respecter un délai maximal de livraison de :</w:t>
      </w:r>
    </w:p>
    <w:p w14:paraId="524C5808" w14:textId="7870974C" w:rsidR="0015715E" w:rsidRPr="00731137" w:rsidRDefault="00FD4D38" w:rsidP="009F49CD">
      <w:pPr>
        <w:numPr>
          <w:ilvl w:val="0"/>
          <w:numId w:val="25"/>
        </w:numPr>
        <w:suppressAutoHyphens/>
        <w:jc w:val="both"/>
        <w:rPr>
          <w:rFonts w:cstheme="minorHAnsi"/>
          <w:sz w:val="22"/>
          <w:szCs w:val="22"/>
        </w:rPr>
      </w:pPr>
      <w:r w:rsidRPr="00731137">
        <w:rPr>
          <w:rFonts w:cstheme="minorHAnsi"/>
          <w:sz w:val="22"/>
          <w:szCs w:val="22"/>
        </w:rPr>
        <w:t>Quarante</w:t>
      </w:r>
      <w:r w:rsidR="0015715E" w:rsidRPr="00731137">
        <w:rPr>
          <w:rFonts w:cstheme="minorHAnsi"/>
          <w:sz w:val="22"/>
          <w:szCs w:val="22"/>
        </w:rPr>
        <w:t>-huit (48) heures ouvrées pour les articles disponibles en stock ;</w:t>
      </w:r>
    </w:p>
    <w:p w14:paraId="55DA02CC" w14:textId="7D27C601" w:rsidR="0015715E" w:rsidRPr="00731137" w:rsidRDefault="00FD4D38" w:rsidP="009F49CD">
      <w:pPr>
        <w:numPr>
          <w:ilvl w:val="0"/>
          <w:numId w:val="25"/>
        </w:numPr>
        <w:suppressAutoHyphens/>
        <w:jc w:val="both"/>
        <w:rPr>
          <w:rFonts w:cstheme="minorHAnsi"/>
          <w:sz w:val="22"/>
          <w:szCs w:val="22"/>
        </w:rPr>
      </w:pPr>
      <w:r w:rsidRPr="00731137">
        <w:rPr>
          <w:rFonts w:cstheme="minorHAnsi"/>
          <w:sz w:val="22"/>
          <w:szCs w:val="22"/>
        </w:rPr>
        <w:t>Soixante</w:t>
      </w:r>
      <w:r w:rsidR="0015715E" w:rsidRPr="00731137">
        <w:rPr>
          <w:rFonts w:cstheme="minorHAnsi"/>
          <w:sz w:val="22"/>
          <w:szCs w:val="22"/>
        </w:rPr>
        <w:t>-douze (72) heures ouvrées pour les articles nécessitant une préparation, une configuration ou une installation spécifique.</w:t>
      </w:r>
    </w:p>
    <w:p w14:paraId="2C92D1B5" w14:textId="34D8376C" w:rsidR="0015715E" w:rsidRPr="00731137" w:rsidRDefault="0015715E" w:rsidP="008A4133">
      <w:pPr>
        <w:suppressAutoHyphens/>
        <w:jc w:val="both"/>
        <w:rPr>
          <w:rFonts w:cstheme="minorHAnsi"/>
          <w:sz w:val="22"/>
          <w:szCs w:val="22"/>
        </w:rPr>
      </w:pPr>
      <w:r w:rsidRPr="00731137">
        <w:rPr>
          <w:rFonts w:cstheme="minorHAnsi"/>
          <w:sz w:val="22"/>
          <w:szCs w:val="22"/>
        </w:rPr>
        <w:t>Pour les références issues du catalogue du titulaire et non immédiatement disponibles, les délais applicables seront précisés dans le bon de commande après échange entre les Parties.</w:t>
      </w:r>
    </w:p>
    <w:p w14:paraId="77DDD614" w14:textId="372B12A6" w:rsidR="00487D5D" w:rsidRPr="00731137" w:rsidRDefault="00487D5D" w:rsidP="00213D42">
      <w:pPr>
        <w:pStyle w:val="Titre3"/>
        <w:numPr>
          <w:ilvl w:val="0"/>
          <w:numId w:val="0"/>
        </w:numPr>
        <w:rPr>
          <w:rFonts w:cstheme="minorHAnsi"/>
          <w:color w:val="000000"/>
          <w:sz w:val="22"/>
          <w:szCs w:val="22"/>
        </w:rPr>
      </w:pPr>
      <w:r w:rsidRPr="00731137">
        <w:rPr>
          <w:rFonts w:cstheme="minorHAnsi"/>
          <w:b/>
          <w:sz w:val="22"/>
          <w:szCs w:val="22"/>
        </w:rPr>
        <w:lastRenderedPageBreak/>
        <w:t>I.4.2 Préfinancement</w:t>
      </w:r>
    </w:p>
    <w:p w14:paraId="691A6AE8" w14:textId="34107491" w:rsidR="00342FC8" w:rsidRPr="00731137" w:rsidRDefault="003B4B23" w:rsidP="00487D5D">
      <w:pPr>
        <w:jc w:val="both"/>
        <w:rPr>
          <w:rFonts w:cstheme="minorHAnsi"/>
          <w:sz w:val="22"/>
          <w:szCs w:val="22"/>
        </w:rPr>
      </w:pPr>
      <w:r w:rsidRPr="00731137">
        <w:rPr>
          <w:rFonts w:cstheme="minorHAnsi"/>
          <w:sz w:val="22"/>
          <w:szCs w:val="22"/>
        </w:rPr>
        <w:t>Aucun préfinancement ne sera versé au contractant.</w:t>
      </w:r>
    </w:p>
    <w:p w14:paraId="1F38932B" w14:textId="285BE985" w:rsidR="00487D5D" w:rsidRPr="00731137" w:rsidRDefault="005B0E32" w:rsidP="00487D5D">
      <w:pPr>
        <w:jc w:val="both"/>
        <w:rPr>
          <w:rFonts w:cstheme="minorHAnsi"/>
          <w:sz w:val="22"/>
          <w:szCs w:val="22"/>
        </w:rPr>
      </w:pPr>
      <w:r w:rsidRPr="00731137" w:rsidDel="005B0E32">
        <w:rPr>
          <w:rFonts w:cstheme="minorHAnsi"/>
          <w:sz w:val="22"/>
          <w:szCs w:val="22"/>
        </w:rPr>
        <w:t xml:space="preserve"> </w:t>
      </w:r>
      <w:r w:rsidR="00487D5D" w:rsidRPr="00731137">
        <w:rPr>
          <w:rFonts w:cstheme="minorHAnsi"/>
          <w:b/>
          <w:noProof/>
          <w:color w:val="000000"/>
          <w:sz w:val="22"/>
          <w:szCs w:val="22"/>
        </w:rPr>
        <w:t>I.4.</w:t>
      </w:r>
      <w:r w:rsidR="00487D5D" w:rsidRPr="00731137">
        <w:rPr>
          <w:rFonts w:cstheme="minorHAnsi"/>
          <w:b/>
          <w:color w:val="000000"/>
          <w:sz w:val="22"/>
          <w:szCs w:val="22"/>
        </w:rPr>
        <w:t xml:space="preserve"> </w:t>
      </w:r>
      <w:r w:rsidR="00AF337E" w:rsidRPr="00731137">
        <w:rPr>
          <w:rFonts w:cstheme="minorHAnsi"/>
          <w:b/>
          <w:i/>
          <w:sz w:val="22"/>
          <w:szCs w:val="22"/>
        </w:rPr>
        <w:t>3</w:t>
      </w:r>
      <w:r w:rsidR="00487D5D" w:rsidRPr="00731137">
        <w:rPr>
          <w:rFonts w:cstheme="minorHAnsi"/>
          <w:b/>
          <w:sz w:val="22"/>
          <w:szCs w:val="22"/>
        </w:rPr>
        <w:tab/>
        <w:t>Paiement intermédiaire</w:t>
      </w:r>
    </w:p>
    <w:p w14:paraId="4BF51271" w14:textId="646D2B58" w:rsidR="005708A3" w:rsidRPr="00731137" w:rsidRDefault="005708A3" w:rsidP="00FA54BA">
      <w:pPr>
        <w:spacing w:after="120"/>
        <w:jc w:val="both"/>
        <w:rPr>
          <w:rFonts w:cstheme="minorHAnsi"/>
          <w:sz w:val="22"/>
          <w:szCs w:val="22"/>
        </w:rPr>
      </w:pPr>
      <w:r w:rsidRPr="00731137">
        <w:rPr>
          <w:rFonts w:cstheme="minorHAnsi"/>
          <w:sz w:val="22"/>
          <w:szCs w:val="22"/>
        </w:rPr>
        <w:t>Les prestations exécutées au titre du présent accord-cadre et des bons de commande subséquents ne donnent lieu à aucun acompte, avance ou paiement intermédiaire, sauf stipulation contraire expresse acceptée par Expertise France.</w:t>
      </w:r>
    </w:p>
    <w:p w14:paraId="55A86B6A" w14:textId="7AA7615C" w:rsidR="00487D5D" w:rsidRPr="00731137" w:rsidRDefault="00487D5D" w:rsidP="00487D5D">
      <w:pPr>
        <w:ind w:left="709" w:hanging="709"/>
        <w:jc w:val="both"/>
        <w:rPr>
          <w:rFonts w:cstheme="minorHAnsi"/>
          <w:b/>
          <w:color w:val="000000"/>
          <w:sz w:val="22"/>
          <w:szCs w:val="22"/>
        </w:rPr>
      </w:pPr>
      <w:r w:rsidRPr="00731137">
        <w:rPr>
          <w:rFonts w:cstheme="minorHAnsi"/>
          <w:b/>
          <w:noProof/>
          <w:color w:val="000000"/>
          <w:sz w:val="22"/>
          <w:szCs w:val="22"/>
        </w:rPr>
        <w:t>I.4.</w:t>
      </w:r>
      <w:r w:rsidRPr="00731137">
        <w:rPr>
          <w:rFonts w:cstheme="minorHAnsi"/>
          <w:b/>
          <w:color w:val="000000"/>
          <w:sz w:val="22"/>
          <w:szCs w:val="22"/>
        </w:rPr>
        <w:t xml:space="preserve"> </w:t>
      </w:r>
      <w:r w:rsidR="00AF337E" w:rsidRPr="00731137">
        <w:rPr>
          <w:rFonts w:cstheme="minorHAnsi"/>
          <w:b/>
          <w:sz w:val="22"/>
          <w:szCs w:val="22"/>
        </w:rPr>
        <w:t>4 Paiement</w:t>
      </w:r>
      <w:r w:rsidRPr="00731137">
        <w:rPr>
          <w:rFonts w:cstheme="minorHAnsi"/>
          <w:b/>
          <w:sz w:val="22"/>
          <w:szCs w:val="22"/>
        </w:rPr>
        <w:t xml:space="preserve"> du solde</w:t>
      </w:r>
    </w:p>
    <w:p w14:paraId="1B4E4C22" w14:textId="77777777" w:rsidR="00225F08" w:rsidRPr="00731137" w:rsidRDefault="00225F08" w:rsidP="00225F08">
      <w:pPr>
        <w:jc w:val="both"/>
        <w:rPr>
          <w:rFonts w:cstheme="minorHAnsi"/>
          <w:sz w:val="22"/>
          <w:szCs w:val="22"/>
        </w:rPr>
      </w:pPr>
      <w:r w:rsidRPr="00731137">
        <w:rPr>
          <w:rFonts w:cstheme="minorHAnsi"/>
          <w:sz w:val="22"/>
          <w:szCs w:val="22"/>
        </w:rPr>
        <w:t>À l’issue de la livraison définitive et, le cas échéant, de l’installation et de la mise en service des équipements, le titulaire transmet la facture correspondante accompagnée de l’ensemble des pièces justificatives requises, notamment les bons de livraison signés et tout document permettant d’attester de la conformité des prestations exécutées.</w:t>
      </w:r>
    </w:p>
    <w:p w14:paraId="25CB6A87" w14:textId="77777777" w:rsidR="00225F08" w:rsidRPr="00731137" w:rsidRDefault="00225F08" w:rsidP="00225F08">
      <w:pPr>
        <w:jc w:val="both"/>
        <w:rPr>
          <w:rFonts w:cstheme="minorHAnsi"/>
          <w:sz w:val="22"/>
          <w:szCs w:val="22"/>
        </w:rPr>
      </w:pPr>
      <w:r w:rsidRPr="00731137">
        <w:rPr>
          <w:rFonts w:cstheme="minorHAnsi"/>
          <w:sz w:val="22"/>
          <w:szCs w:val="22"/>
        </w:rPr>
        <w:t>Sous réserve de la conformité des fournitures livrées et de la réception d’une facture régulière conforme aux exigences fiscales applicables, notamment en matière de facturation normalisée électronique (FNE), Expertise France procède au règlement dans un délai maximal de trente (30) jours calendaires à compter de la date de réception de la facture.</w:t>
      </w:r>
    </w:p>
    <w:p w14:paraId="055B8AAC" w14:textId="07C27D09" w:rsidR="00225F08" w:rsidRPr="00731137" w:rsidRDefault="00225F08" w:rsidP="00225F08">
      <w:pPr>
        <w:jc w:val="both"/>
        <w:rPr>
          <w:rFonts w:cstheme="minorHAnsi"/>
          <w:sz w:val="22"/>
          <w:szCs w:val="22"/>
        </w:rPr>
      </w:pPr>
      <w:r w:rsidRPr="00731137">
        <w:rPr>
          <w:rFonts w:cstheme="minorHAnsi"/>
          <w:sz w:val="22"/>
          <w:szCs w:val="22"/>
        </w:rPr>
        <w:t>En cas de non-conformité des fournitures, de livraison incomplète ou d’absence des pièces justificatives requises, Expertise France pourra suspendre le délai de paiement jusqu’à complète régularisation par le titulaire.</w:t>
      </w:r>
    </w:p>
    <w:p w14:paraId="3FF7DC65" w14:textId="268ED920" w:rsidR="00E24F4E" w:rsidRPr="00731137" w:rsidRDefault="00E24F4E" w:rsidP="00E30A29">
      <w:pPr>
        <w:ind w:left="709" w:hanging="709"/>
        <w:jc w:val="both"/>
        <w:rPr>
          <w:rFonts w:cstheme="minorHAnsi"/>
          <w:b/>
          <w:noProof/>
          <w:color w:val="000000"/>
          <w:sz w:val="22"/>
          <w:szCs w:val="22"/>
        </w:rPr>
      </w:pPr>
      <w:r w:rsidRPr="00731137">
        <w:rPr>
          <w:rFonts w:cstheme="minorHAnsi"/>
          <w:b/>
          <w:noProof/>
          <w:color w:val="000000"/>
          <w:sz w:val="22"/>
          <w:szCs w:val="22"/>
        </w:rPr>
        <w:t>I.4.</w:t>
      </w:r>
      <w:r w:rsidRPr="00731137">
        <w:rPr>
          <w:rFonts w:cstheme="minorHAnsi"/>
          <w:b/>
          <w:sz w:val="22"/>
          <w:szCs w:val="22"/>
        </w:rPr>
        <w:t xml:space="preserve"> </w:t>
      </w:r>
      <w:r w:rsidR="00DD0ED4" w:rsidRPr="00731137">
        <w:rPr>
          <w:rFonts w:cstheme="minorHAnsi"/>
          <w:b/>
          <w:sz w:val="22"/>
          <w:szCs w:val="22"/>
        </w:rPr>
        <w:t>5 Livraison</w:t>
      </w:r>
    </w:p>
    <w:p w14:paraId="14C1D6E6" w14:textId="5888AE52" w:rsidR="00225F08" w:rsidRPr="00731137" w:rsidRDefault="00225F08" w:rsidP="00225F08">
      <w:pPr>
        <w:jc w:val="both"/>
        <w:rPr>
          <w:rFonts w:cstheme="minorHAnsi"/>
          <w:sz w:val="22"/>
          <w:szCs w:val="22"/>
        </w:rPr>
      </w:pPr>
      <w:r w:rsidRPr="00731137">
        <w:rPr>
          <w:rFonts w:cstheme="minorHAnsi"/>
          <w:sz w:val="22"/>
          <w:szCs w:val="22"/>
        </w:rPr>
        <w:t>Les fournitures objet du présent accord-cadre seront livrées directemen</w:t>
      </w:r>
      <w:r w:rsidR="00435F20" w:rsidRPr="00731137">
        <w:rPr>
          <w:rFonts w:cstheme="minorHAnsi"/>
          <w:sz w:val="22"/>
          <w:szCs w:val="22"/>
        </w:rPr>
        <w:t xml:space="preserve">t dans les locaux d’Expertise France </w:t>
      </w:r>
      <w:r w:rsidRPr="00731137">
        <w:rPr>
          <w:rFonts w:cstheme="minorHAnsi"/>
          <w:sz w:val="22"/>
          <w:szCs w:val="22"/>
        </w:rPr>
        <w:t>Côte d’Ivoire, aux adresses indiquées dans les bons de commande émis par Expertise France. Le lieu exact de livraison applicable à chaque commande sera précisé dans le bon de commande concerné.</w:t>
      </w:r>
    </w:p>
    <w:p w14:paraId="6B5DF41E" w14:textId="77777777" w:rsidR="00225F08" w:rsidRPr="00731137" w:rsidRDefault="00225F08" w:rsidP="00225F08">
      <w:pPr>
        <w:jc w:val="both"/>
        <w:rPr>
          <w:rFonts w:cstheme="minorHAnsi"/>
          <w:sz w:val="22"/>
          <w:szCs w:val="22"/>
        </w:rPr>
      </w:pPr>
      <w:r w:rsidRPr="00731137">
        <w:rPr>
          <w:rFonts w:cstheme="minorHAnsi"/>
          <w:sz w:val="22"/>
          <w:szCs w:val="22"/>
        </w:rPr>
        <w:t>Le titulaire s’engage à informer Expertise France, ainsi que le bénéficiaire concerné le cas échéant, de la date prévisionnelle de livraison et, lorsque cela est possible, du créneau horaire estimatif d’intervention, au minimum deux (02) jours ouvrés avant la livraison, par tout moyen permettant d’assurer la traçabilité de cette information.</w:t>
      </w:r>
    </w:p>
    <w:p w14:paraId="0E6B1671" w14:textId="77777777" w:rsidR="00225F08" w:rsidRPr="00731137" w:rsidRDefault="00225F08" w:rsidP="00225F08">
      <w:pPr>
        <w:jc w:val="both"/>
        <w:rPr>
          <w:rFonts w:cstheme="minorHAnsi"/>
          <w:sz w:val="22"/>
          <w:szCs w:val="22"/>
        </w:rPr>
      </w:pPr>
      <w:r w:rsidRPr="00731137">
        <w:rPr>
          <w:rFonts w:cstheme="minorHAnsi"/>
          <w:sz w:val="22"/>
          <w:szCs w:val="22"/>
        </w:rPr>
        <w:t>Les livraisons pourront être effectuées exclusivement du lundi au vendredi, hors jours fériés, pendant les plages horaires suivantes :</w:t>
      </w:r>
    </w:p>
    <w:p w14:paraId="3D48A420" w14:textId="77777777" w:rsidR="00225F08" w:rsidRPr="00731137" w:rsidRDefault="00225F08" w:rsidP="00225F08">
      <w:pPr>
        <w:jc w:val="both"/>
        <w:rPr>
          <w:rFonts w:cstheme="minorHAnsi"/>
          <w:sz w:val="22"/>
          <w:szCs w:val="22"/>
        </w:rPr>
      </w:pPr>
      <w:r w:rsidRPr="00731137">
        <w:rPr>
          <w:rFonts w:cstheme="minorHAnsi"/>
          <w:sz w:val="22"/>
          <w:szCs w:val="22"/>
        </w:rPr>
        <w:t>•</w:t>
      </w:r>
      <w:r w:rsidRPr="00731137">
        <w:rPr>
          <w:rFonts w:cstheme="minorHAnsi"/>
          <w:sz w:val="22"/>
          <w:szCs w:val="22"/>
        </w:rPr>
        <w:tab/>
        <w:t>de 09h00 à 12h00 ;</w:t>
      </w:r>
    </w:p>
    <w:p w14:paraId="26CD2682" w14:textId="77777777" w:rsidR="00225F08" w:rsidRPr="00731137" w:rsidRDefault="00225F08" w:rsidP="00225F08">
      <w:pPr>
        <w:jc w:val="both"/>
        <w:rPr>
          <w:rFonts w:cstheme="minorHAnsi"/>
          <w:sz w:val="22"/>
          <w:szCs w:val="22"/>
        </w:rPr>
      </w:pPr>
      <w:r w:rsidRPr="00731137">
        <w:rPr>
          <w:rFonts w:cstheme="minorHAnsi"/>
          <w:sz w:val="22"/>
          <w:szCs w:val="22"/>
        </w:rPr>
        <w:t>•</w:t>
      </w:r>
      <w:r w:rsidRPr="00731137">
        <w:rPr>
          <w:rFonts w:cstheme="minorHAnsi"/>
          <w:sz w:val="22"/>
          <w:szCs w:val="22"/>
        </w:rPr>
        <w:tab/>
        <w:t>et de 14h00 à 16h00.</w:t>
      </w:r>
    </w:p>
    <w:p w14:paraId="274B1CA0" w14:textId="77777777" w:rsidR="00225F08" w:rsidRPr="00731137" w:rsidRDefault="00225F08" w:rsidP="00225F08">
      <w:pPr>
        <w:jc w:val="both"/>
        <w:rPr>
          <w:rFonts w:cstheme="minorHAnsi"/>
          <w:sz w:val="22"/>
          <w:szCs w:val="22"/>
        </w:rPr>
      </w:pPr>
      <w:r w:rsidRPr="00731137">
        <w:rPr>
          <w:rFonts w:cstheme="minorHAnsi"/>
          <w:sz w:val="22"/>
          <w:szCs w:val="22"/>
        </w:rPr>
        <w:t>Toute livraison effectuée en dehors de ces plages horaires devra faire l’objet d’un accord préalable exprès d’Expertise France ou du bénéficiaire concerné.</w:t>
      </w:r>
    </w:p>
    <w:p w14:paraId="0795DFF9" w14:textId="77777777" w:rsidR="00225F08" w:rsidRPr="00731137" w:rsidRDefault="00225F08" w:rsidP="00225F08">
      <w:pPr>
        <w:jc w:val="both"/>
        <w:rPr>
          <w:rFonts w:cstheme="minorHAnsi"/>
          <w:sz w:val="22"/>
          <w:szCs w:val="22"/>
        </w:rPr>
      </w:pPr>
      <w:r w:rsidRPr="00731137">
        <w:rPr>
          <w:rFonts w:cstheme="minorHAnsi"/>
          <w:sz w:val="22"/>
          <w:szCs w:val="22"/>
        </w:rPr>
        <w:lastRenderedPageBreak/>
        <w:t>Les équipements livrés devront être accompagnés de l’ensemble des documents requis au titre du présent accord-cadre, notamment le bon de livraison, les références des équipements, les quantités livrées, les numéros de série le cas échéant, ainsi que les documents relatifs aux garanties applicables.</w:t>
      </w:r>
    </w:p>
    <w:p w14:paraId="6A9C704C" w14:textId="1BBE0FA1" w:rsidR="00225F08" w:rsidRPr="00731137" w:rsidRDefault="00225F08" w:rsidP="00225F08">
      <w:pPr>
        <w:jc w:val="both"/>
        <w:rPr>
          <w:rFonts w:cstheme="minorHAnsi"/>
          <w:sz w:val="22"/>
          <w:szCs w:val="22"/>
        </w:rPr>
      </w:pPr>
      <w:r w:rsidRPr="00731137">
        <w:rPr>
          <w:rFonts w:cstheme="minorHAnsi"/>
          <w:sz w:val="22"/>
          <w:szCs w:val="22"/>
        </w:rPr>
        <w:t>Le titulaire demeure responsable des fournitures jusqu’à leur livraison effective au lieu indiqué dans le bon de commande et leur réception par le représentant habilité d’Expertise France ou du bénéficiaire concerné.</w:t>
      </w:r>
    </w:p>
    <w:p w14:paraId="461E6DDA" w14:textId="77777777" w:rsidR="00487D5D" w:rsidRPr="00731137" w:rsidRDefault="00487D5D" w:rsidP="00487D5D">
      <w:pPr>
        <w:pStyle w:val="Titre2"/>
        <w:rPr>
          <w:rFonts w:cstheme="minorHAnsi"/>
          <w:sz w:val="22"/>
          <w:szCs w:val="22"/>
        </w:rPr>
      </w:pPr>
      <w:r w:rsidRPr="00731137">
        <w:rPr>
          <w:rFonts w:cstheme="minorHAnsi"/>
          <w:sz w:val="22"/>
          <w:szCs w:val="22"/>
        </w:rPr>
        <w:t>Article I.5 – Compte bancaire</w:t>
      </w:r>
    </w:p>
    <w:p w14:paraId="18690EC0" w14:textId="072EE96F" w:rsidR="00487D5D" w:rsidRPr="00731137" w:rsidRDefault="00487D5D" w:rsidP="00487D5D">
      <w:pPr>
        <w:jc w:val="both"/>
        <w:rPr>
          <w:rFonts w:cstheme="minorHAnsi"/>
          <w:sz w:val="22"/>
          <w:szCs w:val="22"/>
        </w:rPr>
      </w:pPr>
      <w:r w:rsidRPr="00731137">
        <w:rPr>
          <w:rFonts w:cstheme="minorHAnsi"/>
          <w:sz w:val="22"/>
          <w:szCs w:val="22"/>
        </w:rPr>
        <w:t xml:space="preserve">Les paiements sont effectués sur le compte bancaire du contractant, libellé en euros, identifié comme </w:t>
      </w:r>
      <w:r w:rsidR="00CC7325" w:rsidRPr="00731137">
        <w:rPr>
          <w:rFonts w:cstheme="minorHAnsi"/>
          <w:sz w:val="22"/>
          <w:szCs w:val="22"/>
        </w:rPr>
        <w:t>suit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731137"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731137" w:rsidRDefault="00C94CBC" w:rsidP="00EA6111">
            <w:pPr>
              <w:rPr>
                <w:rFonts w:cstheme="minorHAnsi"/>
                <w:sz w:val="22"/>
                <w:szCs w:val="22"/>
              </w:rPr>
            </w:pPr>
            <w:r w:rsidRPr="00731137">
              <w:rPr>
                <w:rFonts w:cstheme="minorHAns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731137" w:rsidRDefault="00C94CBC" w:rsidP="00EA6111">
            <w:pPr>
              <w:rPr>
                <w:rFonts w:cstheme="minorHAnsi"/>
                <w:sz w:val="22"/>
                <w:szCs w:val="22"/>
              </w:rPr>
            </w:pPr>
            <w:r w:rsidRPr="00731137">
              <w:rPr>
                <w:rFonts w:cstheme="minorHAns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731137" w:rsidRDefault="00C94CBC" w:rsidP="00EA6111">
            <w:pPr>
              <w:rPr>
                <w:rFonts w:cstheme="minorHAnsi"/>
                <w:sz w:val="22"/>
                <w:szCs w:val="22"/>
              </w:rPr>
            </w:pPr>
            <w:r w:rsidRPr="00731137">
              <w:rPr>
                <w:rFonts w:cstheme="minorHAnsi"/>
                <w:sz w:val="22"/>
                <w:szCs w:val="22"/>
              </w:rPr>
              <w:t>N° Compte/clé</w:t>
            </w:r>
          </w:p>
          <w:p w14:paraId="7BF25FDE" w14:textId="77777777" w:rsidR="00C94CBC" w:rsidRPr="00731137" w:rsidRDefault="00C94CBC" w:rsidP="00EA6111">
            <w:pPr>
              <w:rPr>
                <w:rFonts w:cstheme="minorHAnsi"/>
                <w:sz w:val="22"/>
                <w:szCs w:val="22"/>
              </w:rPr>
            </w:pPr>
          </w:p>
        </w:tc>
      </w:tr>
      <w:tr w:rsidR="00C94CBC" w:rsidRPr="00731137"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731137" w:rsidRDefault="00C94CBC" w:rsidP="00EA6111">
            <w:pPr>
              <w:rPr>
                <w:rFonts w:cstheme="minorHAnsi"/>
                <w:sz w:val="22"/>
                <w:szCs w:val="22"/>
              </w:rPr>
            </w:pPr>
            <w:r w:rsidRPr="00731137">
              <w:rPr>
                <w:rFonts w:cstheme="minorHAnsi"/>
                <w:sz w:val="22"/>
                <w:szCs w:val="22"/>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731137" w:rsidRDefault="002C63E9" w:rsidP="00EA6111">
            <w:pPr>
              <w:rPr>
                <w:rFonts w:cstheme="minorHAnsi"/>
                <w:sz w:val="22"/>
                <w:szCs w:val="22"/>
              </w:rPr>
            </w:pPr>
            <w:r w:rsidRPr="00731137">
              <w:rPr>
                <w:rFonts w:cstheme="minorHAnsi"/>
                <w:sz w:val="22"/>
                <w:szCs w:val="22"/>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731137" w:rsidRDefault="002C63E9" w:rsidP="00EA6111">
            <w:pPr>
              <w:rPr>
                <w:rFonts w:cstheme="minorHAnsi"/>
                <w:sz w:val="22"/>
                <w:szCs w:val="22"/>
              </w:rPr>
            </w:pPr>
            <w:r w:rsidRPr="00731137">
              <w:rPr>
                <w:rFonts w:cstheme="minorHAnsi"/>
                <w:sz w:val="22"/>
                <w:szCs w:val="22"/>
              </w:rPr>
              <w:t>A renseigner par le soumissionnaire</w:t>
            </w:r>
          </w:p>
        </w:tc>
      </w:tr>
    </w:tbl>
    <w:p w14:paraId="058CAC96" w14:textId="16C33ACD" w:rsidR="00C94CBC" w:rsidRPr="00731137" w:rsidRDefault="00C94CBC" w:rsidP="00C94CBC">
      <w:pPr>
        <w:spacing w:after="0" w:afterAutospacing="0"/>
        <w:ind w:left="709" w:firstLine="709"/>
        <w:rPr>
          <w:rFonts w:eastAsia="Calibri" w:cstheme="minorHAnsi"/>
          <w:sz w:val="22"/>
          <w:szCs w:val="22"/>
        </w:rPr>
      </w:pPr>
      <w:r w:rsidRPr="00731137">
        <w:rPr>
          <w:rFonts w:cstheme="minorHAnsi"/>
          <w:sz w:val="22"/>
          <w:szCs w:val="22"/>
        </w:rPr>
        <w:t>IBAN</w:t>
      </w:r>
      <w:r w:rsidRPr="00731137">
        <w:rPr>
          <w:rStyle w:val="Appelnotedebasdep"/>
          <w:rFonts w:cstheme="minorHAnsi"/>
          <w:sz w:val="22"/>
          <w:szCs w:val="22"/>
        </w:rPr>
        <w:footnoteReference w:id="4"/>
      </w:r>
      <w:r w:rsidRPr="00731137">
        <w:rPr>
          <w:rFonts w:eastAsia="Calibri" w:cstheme="minorHAnsi"/>
          <w:sz w:val="22"/>
          <w:szCs w:val="22"/>
        </w:rPr>
        <w:t xml:space="preserve"> : </w:t>
      </w:r>
      <w:r w:rsidR="002C63E9" w:rsidRPr="00731137">
        <w:rPr>
          <w:rFonts w:eastAsia="Calibri" w:cstheme="minorHAnsi"/>
          <w:sz w:val="22"/>
          <w:szCs w:val="22"/>
        </w:rPr>
        <w:t>A renseigner par le soumissionnaire</w:t>
      </w:r>
    </w:p>
    <w:p w14:paraId="00C5B5D0" w14:textId="5D014704" w:rsidR="00C94CBC" w:rsidRPr="00731137" w:rsidRDefault="00C94CBC" w:rsidP="00C94CBC">
      <w:pPr>
        <w:spacing w:before="0" w:beforeAutospacing="0" w:after="0" w:afterAutospacing="0"/>
        <w:ind w:left="709" w:firstLine="709"/>
        <w:rPr>
          <w:rFonts w:eastAsia="Calibri" w:cstheme="minorHAnsi"/>
          <w:sz w:val="22"/>
          <w:szCs w:val="22"/>
        </w:rPr>
      </w:pPr>
      <w:r w:rsidRPr="00731137">
        <w:rPr>
          <w:rFonts w:eastAsia="Calibri" w:cstheme="minorHAnsi"/>
          <w:sz w:val="22"/>
          <w:szCs w:val="22"/>
        </w:rPr>
        <w:t xml:space="preserve">BIC : </w:t>
      </w:r>
      <w:r w:rsidR="002C63E9" w:rsidRPr="00731137">
        <w:rPr>
          <w:rFonts w:eastAsia="Calibri" w:cstheme="minorHAnsi"/>
          <w:sz w:val="22"/>
          <w:szCs w:val="22"/>
        </w:rPr>
        <w:t>A renseigner par le soumissionnaire</w:t>
      </w:r>
    </w:p>
    <w:p w14:paraId="28A5077D" w14:textId="77777777" w:rsidR="00487D5D" w:rsidRPr="00731137" w:rsidRDefault="00487D5D" w:rsidP="00487D5D">
      <w:pPr>
        <w:pStyle w:val="Titre2"/>
        <w:rPr>
          <w:rFonts w:cstheme="minorHAnsi"/>
          <w:sz w:val="22"/>
          <w:szCs w:val="22"/>
        </w:rPr>
      </w:pPr>
      <w:r w:rsidRPr="00731137">
        <w:rPr>
          <w:rFonts w:cstheme="minorHAnsi"/>
          <w:sz w:val="22"/>
          <w:szCs w:val="22"/>
        </w:rPr>
        <w:t>Article I.6 – Modalités de communication et responsable du traitement des données</w:t>
      </w:r>
    </w:p>
    <w:p w14:paraId="1AE47188" w14:textId="3410E381" w:rsidR="00487D5D" w:rsidRPr="00731137" w:rsidRDefault="00487D5D" w:rsidP="00487D5D">
      <w:pPr>
        <w:jc w:val="both"/>
        <w:rPr>
          <w:rFonts w:cstheme="minorHAnsi"/>
          <w:sz w:val="22"/>
          <w:szCs w:val="22"/>
        </w:rPr>
      </w:pPr>
      <w:r w:rsidRPr="00731137">
        <w:rPr>
          <w:rFonts w:cstheme="minorHAnsi"/>
          <w:sz w:val="22"/>
          <w:szCs w:val="22"/>
        </w:rPr>
        <w:t xml:space="preserve">Aux fins de l'article II.6, le responsable du traitement des données est </w:t>
      </w:r>
      <w:r w:rsidR="00CC13F7" w:rsidRPr="00731137">
        <w:rPr>
          <w:rFonts w:cstheme="minorHAnsi"/>
          <w:sz w:val="22"/>
          <w:szCs w:val="22"/>
        </w:rPr>
        <w:t>Expertise France</w:t>
      </w:r>
      <w:r w:rsidRPr="00731137">
        <w:rPr>
          <w:rFonts w:cstheme="minorHAnsi"/>
          <w:sz w:val="22"/>
          <w:szCs w:val="22"/>
        </w:rPr>
        <w:t>.</w:t>
      </w:r>
      <w:r w:rsidR="00CF2CE4" w:rsidRPr="00731137">
        <w:rPr>
          <w:rFonts w:cstheme="minorHAnsi"/>
          <w:sz w:val="22"/>
          <w:szCs w:val="22"/>
        </w:rPr>
        <w:t xml:space="preserve"> </w:t>
      </w:r>
      <w:r w:rsidRPr="00731137">
        <w:rPr>
          <w:rFonts w:cstheme="minorHAnsi"/>
          <w:sz w:val="22"/>
          <w:szCs w:val="22"/>
        </w:rPr>
        <w:t xml:space="preserve">Les communications sont envoyées aux adresses </w:t>
      </w:r>
      <w:r w:rsidR="00833AD9" w:rsidRPr="00731137">
        <w:rPr>
          <w:rFonts w:cstheme="minorHAnsi"/>
          <w:sz w:val="22"/>
          <w:szCs w:val="22"/>
        </w:rPr>
        <w:t>suivantes :</w:t>
      </w:r>
    </w:p>
    <w:p w14:paraId="60505B63" w14:textId="46398A19" w:rsidR="00D853A3" w:rsidRPr="00731137" w:rsidRDefault="00B833C3" w:rsidP="00D853A3">
      <w:pPr>
        <w:ind w:left="567"/>
        <w:jc w:val="both"/>
        <w:outlineLvl w:val="0"/>
        <w:rPr>
          <w:rFonts w:cstheme="minorHAnsi"/>
          <w:sz w:val="22"/>
          <w:szCs w:val="22"/>
        </w:rPr>
      </w:pPr>
      <w:r w:rsidRPr="00731137">
        <w:rPr>
          <w:rFonts w:cstheme="minorHAnsi"/>
          <w:sz w:val="22"/>
          <w:szCs w:val="22"/>
          <w:u w:val="single"/>
        </w:rPr>
        <w:t xml:space="preserve">Expertise </w:t>
      </w:r>
      <w:r w:rsidR="00CC7325" w:rsidRPr="00731137">
        <w:rPr>
          <w:rFonts w:cstheme="minorHAnsi"/>
          <w:sz w:val="22"/>
          <w:szCs w:val="22"/>
          <w:u w:val="single"/>
        </w:rPr>
        <w:t>France</w:t>
      </w:r>
      <w:r w:rsidR="00CC7325" w:rsidRPr="00731137">
        <w:rPr>
          <w:rFonts w:cstheme="minorHAnsi"/>
          <w:sz w:val="22"/>
          <w:szCs w:val="22"/>
        </w:rPr>
        <w:t xml:space="preserve"> :</w:t>
      </w:r>
    </w:p>
    <w:p w14:paraId="3FC8FFE6" w14:textId="7D3D4F1C" w:rsidR="00D853A3" w:rsidRPr="00731137" w:rsidRDefault="00D853A3" w:rsidP="00AD62B9">
      <w:pPr>
        <w:spacing w:before="0" w:beforeAutospacing="0" w:after="0" w:afterAutospacing="0"/>
        <w:ind w:left="567"/>
        <w:outlineLvl w:val="0"/>
        <w:rPr>
          <w:rFonts w:cstheme="minorHAnsi"/>
          <w:sz w:val="22"/>
          <w:szCs w:val="22"/>
        </w:rPr>
      </w:pPr>
      <w:r w:rsidRPr="00731137">
        <w:rPr>
          <w:rFonts w:cstheme="minorHAnsi"/>
          <w:sz w:val="22"/>
          <w:szCs w:val="22"/>
        </w:rPr>
        <w:t xml:space="preserve">Pôle </w:t>
      </w:r>
      <w:r w:rsidR="00CC13F7" w:rsidRPr="00731137">
        <w:rPr>
          <w:rFonts w:cstheme="minorHAnsi"/>
          <w:sz w:val="22"/>
          <w:szCs w:val="22"/>
        </w:rPr>
        <w:t>logistique – Expertise France</w:t>
      </w:r>
    </w:p>
    <w:p w14:paraId="3C7D6AD7" w14:textId="39987B40" w:rsidR="00CC13F7" w:rsidRPr="00731137" w:rsidRDefault="00CC13F7" w:rsidP="00AD62B9">
      <w:pPr>
        <w:spacing w:before="0" w:beforeAutospacing="0" w:after="0" w:afterAutospacing="0"/>
        <w:ind w:left="567"/>
        <w:outlineLvl w:val="0"/>
        <w:rPr>
          <w:rFonts w:cstheme="minorHAnsi"/>
          <w:sz w:val="22"/>
          <w:szCs w:val="22"/>
        </w:rPr>
      </w:pPr>
      <w:r w:rsidRPr="00731137">
        <w:rPr>
          <w:rFonts w:cstheme="minorHAnsi"/>
          <w:sz w:val="22"/>
          <w:szCs w:val="22"/>
        </w:rPr>
        <w:t>Angré-Djibi, rond-point CNPS, Immeuble KOPA, 4</w:t>
      </w:r>
      <w:r w:rsidRPr="00731137">
        <w:rPr>
          <w:rFonts w:cstheme="minorHAnsi"/>
          <w:sz w:val="22"/>
          <w:szCs w:val="22"/>
          <w:vertAlign w:val="superscript"/>
        </w:rPr>
        <w:t>ème</w:t>
      </w:r>
      <w:r w:rsidRPr="00731137">
        <w:rPr>
          <w:rFonts w:cstheme="minorHAnsi"/>
          <w:sz w:val="22"/>
          <w:szCs w:val="22"/>
        </w:rPr>
        <w:t xml:space="preserve"> </w:t>
      </w:r>
      <w:r w:rsidR="00F62192" w:rsidRPr="00731137">
        <w:rPr>
          <w:rFonts w:cstheme="minorHAnsi"/>
          <w:sz w:val="22"/>
          <w:szCs w:val="22"/>
        </w:rPr>
        <w:t>étage</w:t>
      </w:r>
    </w:p>
    <w:p w14:paraId="492C805C" w14:textId="7B885350" w:rsidR="00487D5D" w:rsidRPr="00731137" w:rsidRDefault="00487D5D" w:rsidP="00AD62B9">
      <w:pPr>
        <w:tabs>
          <w:tab w:val="left" w:pos="510"/>
          <w:tab w:val="num" w:pos="1485"/>
          <w:tab w:val="left" w:pos="10977"/>
        </w:tabs>
        <w:spacing w:before="0" w:beforeAutospacing="0"/>
        <w:ind w:left="567"/>
        <w:jc w:val="both"/>
        <w:outlineLvl w:val="0"/>
        <w:rPr>
          <w:rFonts w:cstheme="minorHAnsi"/>
          <w:sz w:val="22"/>
          <w:szCs w:val="22"/>
          <w:lang w:val="it-IT"/>
        </w:rPr>
      </w:pPr>
      <w:r w:rsidRPr="00731137">
        <w:rPr>
          <w:rFonts w:cstheme="minorHAnsi"/>
          <w:sz w:val="22"/>
          <w:szCs w:val="22"/>
          <w:lang w:val="it-IT"/>
        </w:rPr>
        <w:t xml:space="preserve">E-mail: </w:t>
      </w:r>
      <w:r w:rsidR="00CC13F7" w:rsidRPr="00731137">
        <w:rPr>
          <w:rFonts w:cstheme="minorHAnsi"/>
          <w:sz w:val="22"/>
          <w:szCs w:val="22"/>
          <w:lang w:val="it-IT"/>
        </w:rPr>
        <w:t>jean-baptise-legre</w:t>
      </w:r>
      <w:r w:rsidR="005A4FA8" w:rsidRPr="00731137">
        <w:rPr>
          <w:rFonts w:cstheme="minorHAnsi"/>
          <w:sz w:val="22"/>
          <w:szCs w:val="22"/>
          <w:lang w:val="it-IT"/>
        </w:rPr>
        <w:t>@expertisefrance.fr</w:t>
      </w:r>
    </w:p>
    <w:p w14:paraId="4B451E04" w14:textId="70B3D5C9" w:rsidR="00487D5D" w:rsidRPr="00731137" w:rsidRDefault="00CC7325" w:rsidP="00487D5D">
      <w:pPr>
        <w:ind w:left="567"/>
        <w:jc w:val="both"/>
        <w:outlineLvl w:val="0"/>
        <w:rPr>
          <w:rFonts w:cstheme="minorHAnsi"/>
          <w:sz w:val="22"/>
          <w:szCs w:val="22"/>
        </w:rPr>
      </w:pPr>
      <w:r w:rsidRPr="00731137">
        <w:rPr>
          <w:rFonts w:cstheme="minorHAnsi"/>
          <w:sz w:val="22"/>
          <w:szCs w:val="22"/>
          <w:u w:val="single"/>
        </w:rPr>
        <w:t>Contractant</w:t>
      </w:r>
      <w:r w:rsidRPr="00731137">
        <w:rPr>
          <w:rFonts w:cstheme="minorHAnsi"/>
          <w:sz w:val="22"/>
          <w:szCs w:val="22"/>
        </w:rPr>
        <w:t xml:space="preserve"> :</w:t>
      </w:r>
    </w:p>
    <w:p w14:paraId="66DB29B7" w14:textId="23D1EA05" w:rsidR="00487D5D" w:rsidRPr="00731137" w:rsidRDefault="00487D5D" w:rsidP="002F6999">
      <w:pPr>
        <w:ind w:left="567"/>
        <w:outlineLvl w:val="0"/>
        <w:rPr>
          <w:rFonts w:cstheme="minorHAnsi"/>
          <w:b/>
          <w:sz w:val="22"/>
          <w:szCs w:val="22"/>
        </w:rPr>
      </w:pPr>
      <w:r w:rsidRPr="00731137">
        <w:rPr>
          <w:rFonts w:cstheme="minorHAnsi"/>
          <w:sz w:val="22"/>
          <w:szCs w:val="22"/>
        </w:rPr>
        <w:t>[</w:t>
      </w:r>
      <w:r w:rsidRPr="00731137">
        <w:rPr>
          <w:rFonts w:cstheme="minorHAnsi"/>
          <w:i/>
          <w:sz w:val="22"/>
          <w:szCs w:val="22"/>
        </w:rPr>
        <w:t>Dénomination complète</w:t>
      </w:r>
      <w:r w:rsidRPr="00731137">
        <w:rPr>
          <w:rFonts w:cstheme="minorHAnsi"/>
          <w:sz w:val="22"/>
          <w:szCs w:val="22"/>
        </w:rPr>
        <w:t>]</w:t>
      </w:r>
      <w:r w:rsidR="002F6999" w:rsidRPr="00731137">
        <w:rPr>
          <w:rFonts w:cstheme="minorHAnsi"/>
          <w:sz w:val="22"/>
          <w:szCs w:val="22"/>
        </w:rPr>
        <w:br/>
      </w:r>
      <w:r w:rsidRPr="00731137">
        <w:rPr>
          <w:rFonts w:cstheme="minorHAnsi"/>
          <w:sz w:val="22"/>
          <w:szCs w:val="22"/>
        </w:rPr>
        <w:t>[</w:t>
      </w:r>
      <w:r w:rsidRPr="00731137">
        <w:rPr>
          <w:rFonts w:cstheme="minorHAnsi"/>
          <w:i/>
          <w:sz w:val="22"/>
          <w:szCs w:val="22"/>
        </w:rPr>
        <w:t>Fonction</w:t>
      </w:r>
      <w:r w:rsidRPr="00731137">
        <w:rPr>
          <w:rFonts w:cstheme="minorHAnsi"/>
          <w:sz w:val="22"/>
          <w:szCs w:val="22"/>
        </w:rPr>
        <w:t>]</w:t>
      </w:r>
      <w:r w:rsidR="002F6999" w:rsidRPr="00731137">
        <w:rPr>
          <w:rFonts w:cstheme="minorHAnsi"/>
          <w:sz w:val="22"/>
          <w:szCs w:val="22"/>
        </w:rPr>
        <w:br/>
      </w:r>
      <w:r w:rsidRPr="00731137">
        <w:rPr>
          <w:rFonts w:cstheme="minorHAnsi"/>
          <w:sz w:val="22"/>
          <w:szCs w:val="22"/>
        </w:rPr>
        <w:t>[</w:t>
      </w:r>
      <w:r w:rsidRPr="00731137">
        <w:rPr>
          <w:rFonts w:cstheme="minorHAnsi"/>
          <w:i/>
          <w:sz w:val="22"/>
          <w:szCs w:val="22"/>
        </w:rPr>
        <w:t>Dénomination sociale</w:t>
      </w:r>
      <w:r w:rsidRPr="00731137">
        <w:rPr>
          <w:rFonts w:cstheme="minorHAnsi"/>
          <w:sz w:val="22"/>
          <w:szCs w:val="22"/>
        </w:rPr>
        <w:t>]</w:t>
      </w:r>
      <w:r w:rsidR="002F6999" w:rsidRPr="00731137">
        <w:rPr>
          <w:rFonts w:cstheme="minorHAnsi"/>
          <w:sz w:val="22"/>
          <w:szCs w:val="22"/>
        </w:rPr>
        <w:br/>
      </w:r>
      <w:r w:rsidRPr="00731137">
        <w:rPr>
          <w:rFonts w:cstheme="minorHAnsi"/>
          <w:sz w:val="22"/>
          <w:szCs w:val="22"/>
        </w:rPr>
        <w:t>[</w:t>
      </w:r>
      <w:r w:rsidRPr="00731137">
        <w:rPr>
          <w:rFonts w:cstheme="minorHAnsi"/>
          <w:i/>
          <w:sz w:val="22"/>
          <w:szCs w:val="22"/>
        </w:rPr>
        <w:t>Adresse officielle complète</w:t>
      </w:r>
      <w:r w:rsidRPr="00731137">
        <w:rPr>
          <w:rFonts w:cstheme="minorHAnsi"/>
          <w:sz w:val="22"/>
          <w:szCs w:val="22"/>
        </w:rPr>
        <w:t>]</w:t>
      </w:r>
    </w:p>
    <w:p w14:paraId="00DC4254" w14:textId="7584C077" w:rsidR="00487D5D" w:rsidRPr="00731137" w:rsidRDefault="00CC7325" w:rsidP="002F6999">
      <w:pPr>
        <w:ind w:left="567"/>
        <w:outlineLvl w:val="0"/>
        <w:rPr>
          <w:rFonts w:cstheme="minorHAnsi"/>
          <w:sz w:val="22"/>
          <w:szCs w:val="22"/>
        </w:rPr>
      </w:pPr>
      <w:r w:rsidRPr="00731137">
        <w:rPr>
          <w:rFonts w:cstheme="minorHAnsi"/>
          <w:sz w:val="22"/>
          <w:szCs w:val="22"/>
        </w:rPr>
        <w:t>E-mail :</w:t>
      </w:r>
      <w:r w:rsidR="00487D5D" w:rsidRPr="00731137">
        <w:rPr>
          <w:rFonts w:cstheme="minorHAnsi"/>
          <w:b/>
          <w:sz w:val="22"/>
          <w:szCs w:val="22"/>
        </w:rPr>
        <w:t xml:space="preserve"> </w:t>
      </w:r>
      <w:r w:rsidR="00487D5D" w:rsidRPr="00731137">
        <w:rPr>
          <w:rFonts w:cstheme="minorHAnsi"/>
          <w:sz w:val="22"/>
          <w:szCs w:val="22"/>
        </w:rPr>
        <w:t>[</w:t>
      </w:r>
      <w:r w:rsidR="00487D5D" w:rsidRPr="00731137">
        <w:rPr>
          <w:rFonts w:cstheme="minorHAnsi"/>
          <w:i/>
          <w:sz w:val="22"/>
          <w:szCs w:val="22"/>
        </w:rPr>
        <w:t>compléter</w:t>
      </w:r>
      <w:r w:rsidR="00487D5D" w:rsidRPr="00731137">
        <w:rPr>
          <w:rFonts w:cstheme="minorHAnsi"/>
          <w:sz w:val="22"/>
          <w:szCs w:val="22"/>
        </w:rPr>
        <w:t>]</w:t>
      </w:r>
    </w:p>
    <w:p w14:paraId="1CE932C3" w14:textId="77777777" w:rsidR="00487D5D" w:rsidRPr="00731137" w:rsidRDefault="00487D5D" w:rsidP="00487D5D">
      <w:pPr>
        <w:pStyle w:val="Titre2"/>
        <w:rPr>
          <w:rFonts w:cstheme="minorHAnsi"/>
          <w:sz w:val="22"/>
          <w:szCs w:val="22"/>
        </w:rPr>
      </w:pPr>
      <w:r w:rsidRPr="00731137">
        <w:rPr>
          <w:rFonts w:cstheme="minorHAnsi"/>
          <w:sz w:val="22"/>
          <w:szCs w:val="22"/>
        </w:rPr>
        <w:lastRenderedPageBreak/>
        <w:t>Article I.7 – Loi applicable et règlement des litiges</w:t>
      </w:r>
    </w:p>
    <w:p w14:paraId="394D16B1" w14:textId="683D4D39" w:rsidR="00487D5D" w:rsidRPr="00731137" w:rsidRDefault="00487D5D">
      <w:pPr>
        <w:ind w:left="709" w:hanging="709"/>
        <w:jc w:val="both"/>
        <w:rPr>
          <w:rFonts w:cstheme="minorHAnsi"/>
          <w:sz w:val="22"/>
          <w:szCs w:val="22"/>
        </w:rPr>
      </w:pPr>
      <w:r w:rsidRPr="00731137">
        <w:rPr>
          <w:rFonts w:cstheme="minorHAnsi"/>
          <w:b/>
          <w:noProof/>
          <w:sz w:val="22"/>
          <w:szCs w:val="22"/>
        </w:rPr>
        <w:t>I.7.1</w:t>
      </w:r>
      <w:r w:rsidRPr="00731137">
        <w:rPr>
          <w:rFonts w:cstheme="minorHAnsi"/>
          <w:b/>
          <w:sz w:val="22"/>
          <w:szCs w:val="22"/>
        </w:rPr>
        <w:tab/>
      </w:r>
      <w:r w:rsidRPr="00731137">
        <w:rPr>
          <w:rFonts w:cstheme="minorHAnsi"/>
          <w:sz w:val="22"/>
          <w:szCs w:val="22"/>
        </w:rPr>
        <w:t xml:space="preserve">Le CC est régi par le droit </w:t>
      </w:r>
      <w:r w:rsidR="002F6999" w:rsidRPr="00731137">
        <w:rPr>
          <w:rFonts w:cstheme="minorHAnsi"/>
          <w:sz w:val="22"/>
          <w:szCs w:val="22"/>
        </w:rPr>
        <w:t>français</w:t>
      </w:r>
      <w:r w:rsidRPr="00731137">
        <w:rPr>
          <w:rFonts w:cstheme="minorHAnsi"/>
          <w:sz w:val="22"/>
          <w:szCs w:val="22"/>
        </w:rPr>
        <w:t>.</w:t>
      </w:r>
    </w:p>
    <w:p w14:paraId="5D6C5DF3" w14:textId="2AA7649B" w:rsidR="00487D5D" w:rsidRPr="00731137" w:rsidRDefault="00487D5D" w:rsidP="00487D5D">
      <w:pPr>
        <w:ind w:left="709" w:hanging="709"/>
        <w:jc w:val="both"/>
        <w:rPr>
          <w:rFonts w:cstheme="minorHAnsi"/>
          <w:sz w:val="22"/>
          <w:szCs w:val="22"/>
        </w:rPr>
      </w:pPr>
      <w:r w:rsidRPr="00731137">
        <w:rPr>
          <w:rFonts w:cstheme="minorHAnsi"/>
          <w:b/>
          <w:noProof/>
          <w:sz w:val="22"/>
          <w:szCs w:val="22"/>
        </w:rPr>
        <w:t>I.7.2</w:t>
      </w:r>
      <w:r w:rsidRPr="00731137">
        <w:rPr>
          <w:rFonts w:cstheme="minorHAnsi"/>
          <w:b/>
          <w:sz w:val="22"/>
          <w:szCs w:val="22"/>
        </w:rPr>
        <w:tab/>
      </w:r>
      <w:r w:rsidRPr="00731137">
        <w:rPr>
          <w:rFonts w:cstheme="minorHAnsi"/>
          <w:sz w:val="22"/>
          <w:szCs w:val="22"/>
        </w:rPr>
        <w:t xml:space="preserve">Tout litige entre </w:t>
      </w:r>
      <w:r w:rsidR="005A4FA8" w:rsidRPr="00731137">
        <w:rPr>
          <w:rFonts w:cstheme="minorHAnsi"/>
          <w:sz w:val="22"/>
          <w:szCs w:val="22"/>
        </w:rPr>
        <w:t>les parties liées</w:t>
      </w:r>
      <w:r w:rsidRPr="00731137">
        <w:rPr>
          <w:rFonts w:cstheme="minorHAnsi"/>
          <w:sz w:val="22"/>
          <w:szCs w:val="22"/>
        </w:rPr>
        <w:t xml:space="preserve"> à l'interprétation, l'application ou la validité du CC et ne pouvant être réglé </w:t>
      </w:r>
      <w:r w:rsidR="002F6999" w:rsidRPr="00731137">
        <w:rPr>
          <w:rFonts w:cstheme="minorHAnsi"/>
          <w:sz w:val="22"/>
          <w:szCs w:val="22"/>
        </w:rPr>
        <w:t>à l'amiable est porté devant le Tribunal</w:t>
      </w:r>
      <w:r w:rsidR="00F27ACC" w:rsidRPr="00731137">
        <w:rPr>
          <w:rFonts w:cstheme="minorHAnsi"/>
          <w:sz w:val="22"/>
          <w:szCs w:val="22"/>
        </w:rPr>
        <w:t xml:space="preserve"> Judiciaire</w:t>
      </w:r>
      <w:r w:rsidR="002F6999" w:rsidRPr="00731137">
        <w:rPr>
          <w:rFonts w:cstheme="minorHAnsi"/>
          <w:sz w:val="22"/>
          <w:szCs w:val="22"/>
        </w:rPr>
        <w:t xml:space="preserve"> de Paris :</w:t>
      </w:r>
    </w:p>
    <w:p w14:paraId="6622096B" w14:textId="77777777" w:rsidR="002F78C4" w:rsidRPr="00731137" w:rsidRDefault="002F78C4" w:rsidP="002F6999">
      <w:pPr>
        <w:spacing w:before="0" w:beforeAutospacing="0" w:after="0" w:afterAutospacing="0"/>
        <w:ind w:left="709"/>
        <w:jc w:val="both"/>
        <w:rPr>
          <w:rFonts w:cstheme="minorHAnsi"/>
          <w:snapToGrid w:val="0"/>
          <w:sz w:val="22"/>
          <w:szCs w:val="22"/>
        </w:rPr>
      </w:pPr>
      <w:r w:rsidRPr="00731137">
        <w:rPr>
          <w:rFonts w:cstheme="minorHAnsi"/>
          <w:snapToGrid w:val="0"/>
          <w:sz w:val="22"/>
          <w:szCs w:val="22"/>
        </w:rPr>
        <w:t xml:space="preserve">Parvis du Tribunal de Paris </w:t>
      </w:r>
    </w:p>
    <w:p w14:paraId="3CBFD848" w14:textId="77777777" w:rsidR="002F78C4" w:rsidRPr="00731137" w:rsidRDefault="002F78C4" w:rsidP="002F6999">
      <w:pPr>
        <w:spacing w:before="0" w:beforeAutospacing="0" w:after="0" w:afterAutospacing="0"/>
        <w:ind w:left="709"/>
        <w:jc w:val="both"/>
        <w:rPr>
          <w:rFonts w:cstheme="minorHAnsi"/>
          <w:snapToGrid w:val="0"/>
          <w:sz w:val="22"/>
          <w:szCs w:val="22"/>
        </w:rPr>
      </w:pPr>
      <w:r w:rsidRPr="00731137">
        <w:rPr>
          <w:rFonts w:cstheme="minorHAnsi"/>
          <w:snapToGrid w:val="0"/>
          <w:sz w:val="22"/>
          <w:szCs w:val="22"/>
        </w:rPr>
        <w:t>75 859 PARIS Cedex 17 ;</w:t>
      </w:r>
    </w:p>
    <w:p w14:paraId="102ECFCB" w14:textId="0E17636E" w:rsidR="002F6999" w:rsidRPr="00731137" w:rsidRDefault="002F78C4" w:rsidP="002F78C4">
      <w:pPr>
        <w:spacing w:before="0" w:beforeAutospacing="0" w:after="0" w:afterAutospacing="0"/>
        <w:ind w:left="709"/>
        <w:jc w:val="both"/>
        <w:rPr>
          <w:rStyle w:val="Lienhypertexte"/>
          <w:rFonts w:cstheme="minorHAnsi"/>
          <w:snapToGrid w:val="0"/>
          <w:sz w:val="22"/>
          <w:szCs w:val="22"/>
          <w:lang w:val="it-IT"/>
        </w:rPr>
      </w:pPr>
      <w:r w:rsidRPr="00731137">
        <w:rPr>
          <w:rFonts w:cstheme="minorHAnsi"/>
          <w:snapToGrid w:val="0"/>
          <w:sz w:val="22"/>
          <w:szCs w:val="22"/>
        </w:rPr>
        <w:t xml:space="preserve"> </w:t>
      </w:r>
      <w:r w:rsidRPr="00731137">
        <w:rPr>
          <w:rFonts w:cstheme="minorHAnsi"/>
          <w:snapToGrid w:val="0"/>
          <w:sz w:val="22"/>
          <w:szCs w:val="22"/>
          <w:lang w:val="it-IT"/>
        </w:rPr>
        <w:t>E-mail :</w:t>
      </w:r>
      <w:r w:rsidRPr="00731137">
        <w:rPr>
          <w:rFonts w:cstheme="minorHAnsi"/>
          <w:sz w:val="22"/>
          <w:szCs w:val="22"/>
          <w:lang w:val="it-IT"/>
        </w:rPr>
        <w:t xml:space="preserve"> </w:t>
      </w:r>
      <w:hyperlink r:id="rId8" w:history="1">
        <w:r w:rsidRPr="00731137">
          <w:rPr>
            <w:rStyle w:val="Lienhypertexte"/>
            <w:rFonts w:cstheme="minorHAnsi"/>
            <w:snapToGrid w:val="0"/>
            <w:sz w:val="22"/>
            <w:szCs w:val="22"/>
            <w:lang w:val="it-IT"/>
          </w:rPr>
          <w:t>tj-paris@justice.fr</w:t>
        </w:r>
      </w:hyperlink>
    </w:p>
    <w:p w14:paraId="3D7EC6D0" w14:textId="77777777" w:rsidR="00D853A3" w:rsidRPr="00731137" w:rsidRDefault="00D853A3" w:rsidP="002F6999">
      <w:pPr>
        <w:spacing w:before="0" w:beforeAutospacing="0" w:after="0" w:afterAutospacing="0"/>
        <w:ind w:left="709"/>
        <w:jc w:val="both"/>
        <w:rPr>
          <w:rFonts w:cstheme="minorHAnsi"/>
          <w:snapToGrid w:val="0"/>
          <w:sz w:val="22"/>
          <w:szCs w:val="22"/>
          <w:u w:val="single"/>
          <w:lang w:val="it-IT"/>
        </w:rPr>
      </w:pPr>
    </w:p>
    <w:p w14:paraId="51BA0001" w14:textId="77777777" w:rsidR="00D853A3" w:rsidRPr="00731137" w:rsidRDefault="00D853A3" w:rsidP="00D853A3">
      <w:pPr>
        <w:pStyle w:val="Titre2"/>
        <w:rPr>
          <w:rFonts w:cstheme="minorHAnsi"/>
          <w:sz w:val="22"/>
          <w:szCs w:val="22"/>
        </w:rPr>
      </w:pPr>
      <w:r w:rsidRPr="00731137">
        <w:rPr>
          <w:rFonts w:cstheme="minorHAnsi"/>
          <w:sz w:val="22"/>
          <w:szCs w:val="22"/>
        </w:rPr>
        <w:t>Article I.8</w:t>
      </w:r>
      <w:r w:rsidRPr="00731137">
        <w:rPr>
          <w:rFonts w:cstheme="minorHAnsi"/>
          <w:sz w:val="22"/>
          <w:szCs w:val="22"/>
          <w:vertAlign w:val="superscript"/>
        </w:rPr>
        <w:t xml:space="preserve"> </w:t>
      </w:r>
      <w:r w:rsidRPr="00731137">
        <w:rPr>
          <w:rFonts w:cstheme="minorHAnsi"/>
          <w:sz w:val="22"/>
          <w:szCs w:val="22"/>
        </w:rPr>
        <w:t>- Exploitation des résultats du CC</w:t>
      </w:r>
    </w:p>
    <w:p w14:paraId="030ACE57" w14:textId="1619693E" w:rsidR="00D853A3" w:rsidRPr="00731137" w:rsidRDefault="00D853A3" w:rsidP="00B37D55">
      <w:pPr>
        <w:jc w:val="both"/>
        <w:rPr>
          <w:rFonts w:cstheme="minorHAnsi"/>
          <w:bCs/>
          <w:sz w:val="22"/>
          <w:szCs w:val="22"/>
        </w:rPr>
      </w:pPr>
      <w:r w:rsidRPr="00731137">
        <w:rPr>
          <w:rFonts w:cstheme="minorHAnsi"/>
          <w:bCs/>
          <w:noProof/>
          <w:color w:val="000000"/>
          <w:sz w:val="22"/>
          <w:szCs w:val="22"/>
        </w:rPr>
        <w:t>Sans objet</w:t>
      </w:r>
      <w:r w:rsidR="007930C0" w:rsidRPr="00731137">
        <w:rPr>
          <w:rFonts w:cstheme="minorHAnsi"/>
          <w:bCs/>
          <w:noProof/>
          <w:color w:val="000000"/>
          <w:sz w:val="22"/>
          <w:szCs w:val="22"/>
        </w:rPr>
        <w:t>.</w:t>
      </w:r>
    </w:p>
    <w:p w14:paraId="0171A22E" w14:textId="26344B43" w:rsidR="00353BD9" w:rsidRPr="00731137" w:rsidRDefault="00353BD9" w:rsidP="00353BD9">
      <w:pPr>
        <w:pStyle w:val="Titre2"/>
        <w:rPr>
          <w:rFonts w:cstheme="minorHAnsi"/>
          <w:sz w:val="22"/>
          <w:szCs w:val="22"/>
        </w:rPr>
      </w:pPr>
      <w:r w:rsidRPr="00731137">
        <w:rPr>
          <w:rFonts w:cstheme="minorHAnsi"/>
          <w:sz w:val="22"/>
          <w:szCs w:val="22"/>
        </w:rPr>
        <w:t>Article I.9 – Résiliation par les parties</w:t>
      </w:r>
    </w:p>
    <w:p w14:paraId="4DFE9BDC" w14:textId="77777777" w:rsidR="00492DD2" w:rsidRPr="00731137" w:rsidRDefault="00492DD2" w:rsidP="00492DD2">
      <w:pPr>
        <w:jc w:val="both"/>
        <w:rPr>
          <w:rFonts w:cstheme="minorHAnsi"/>
          <w:sz w:val="22"/>
          <w:szCs w:val="22"/>
        </w:rPr>
      </w:pPr>
      <w:r w:rsidRPr="00731137">
        <w:rPr>
          <w:rFonts w:cstheme="minorHAnsi"/>
          <w:sz w:val="22"/>
          <w:szCs w:val="22"/>
        </w:rPr>
        <w:t>Les modalités de résiliation du CC sont définies dans les conditions générales du présent contrat.</w:t>
      </w:r>
    </w:p>
    <w:p w14:paraId="3BAE26C1" w14:textId="77777777" w:rsidR="00492DD2" w:rsidRPr="00731137" w:rsidRDefault="00492DD2" w:rsidP="00492DD2">
      <w:pPr>
        <w:jc w:val="both"/>
        <w:rPr>
          <w:rFonts w:cstheme="minorHAnsi"/>
          <w:sz w:val="22"/>
          <w:szCs w:val="22"/>
        </w:rPr>
      </w:pPr>
      <w:r w:rsidRPr="00731137">
        <w:rPr>
          <w:rFonts w:cstheme="minorHAnsi"/>
          <w:sz w:val="22"/>
          <w:szCs w:val="22"/>
        </w:rPr>
        <w:t>Sans préjudice de ces cas de résiliation, la constatation de trois (03) manquements dans le cadre de l’exécution du CC pourra entraîner sa résiliation aux torts exclusifs du titulaire.</w:t>
      </w:r>
    </w:p>
    <w:p w14:paraId="2311A02B" w14:textId="77777777" w:rsidR="00492DD2" w:rsidRPr="00731137" w:rsidRDefault="00492DD2" w:rsidP="00492DD2">
      <w:pPr>
        <w:jc w:val="both"/>
        <w:rPr>
          <w:rFonts w:cstheme="minorHAnsi"/>
          <w:sz w:val="22"/>
          <w:szCs w:val="22"/>
        </w:rPr>
      </w:pPr>
      <w:r w:rsidRPr="00731137">
        <w:rPr>
          <w:rFonts w:cstheme="minorHAnsi"/>
          <w:sz w:val="22"/>
          <w:szCs w:val="22"/>
        </w:rPr>
        <w:t>Est considéré comme un manquement, au sens de la présente clause, tout écart objectivement constaté entre les obligations contractuelles du titulaire et leur exécution effective. Les manquements peuvent être de nature identique ou différente, dès lors qu’ils révèlent une défaillance dans l’exécution des obligations mises à la charge du titulaire.</w:t>
      </w:r>
    </w:p>
    <w:p w14:paraId="763A543B" w14:textId="77777777" w:rsidR="00492DD2" w:rsidRPr="00731137" w:rsidRDefault="00492DD2" w:rsidP="00492DD2">
      <w:pPr>
        <w:jc w:val="both"/>
        <w:rPr>
          <w:rFonts w:cstheme="minorHAnsi"/>
          <w:sz w:val="22"/>
          <w:szCs w:val="22"/>
        </w:rPr>
      </w:pPr>
      <w:r w:rsidRPr="00731137">
        <w:rPr>
          <w:rFonts w:cstheme="minorHAnsi"/>
          <w:sz w:val="22"/>
          <w:szCs w:val="22"/>
        </w:rPr>
        <w:t>Tout manquement constaté est pris en compte dans le décompte susvisé, y compris lorsqu’il a fait l’objet d’une régularisation dans les conditions et délais impartis par Expertise France.</w:t>
      </w:r>
    </w:p>
    <w:p w14:paraId="36BE47A2" w14:textId="77777777" w:rsidR="00492DD2" w:rsidRPr="00731137" w:rsidRDefault="00492DD2" w:rsidP="00492DD2">
      <w:pPr>
        <w:jc w:val="both"/>
        <w:rPr>
          <w:rFonts w:cstheme="minorHAnsi"/>
          <w:sz w:val="22"/>
          <w:szCs w:val="22"/>
        </w:rPr>
      </w:pPr>
      <w:r w:rsidRPr="00731137">
        <w:rPr>
          <w:rFonts w:cstheme="minorHAnsi"/>
          <w:sz w:val="22"/>
          <w:szCs w:val="22"/>
        </w:rPr>
        <w:t>Sauf en cas de manquement grave ou de circonstances rendant manifestement impossible la poursuite des relations contractuelles, la résiliation ne pourra intervenir qu’après l’envoi d’une mise en demeure adressée au titulaire par tout moyen permettant d’en attester la réception. Cette mise en demeure enjoindra le titulaire de remédier au manquement constaté dans un délai de cinq (05) jours ouvrables à compter de sa réception. À défaut de régularisation jugée satisfaisante par Expertise France dans ce délai, la résiliation pourra être prononcée aux torts du titulaire.</w:t>
      </w:r>
    </w:p>
    <w:p w14:paraId="37C16C83" w14:textId="3CCED06B" w:rsidR="00492DD2" w:rsidRPr="00731137" w:rsidRDefault="00492DD2" w:rsidP="00492DD2">
      <w:pPr>
        <w:jc w:val="both"/>
        <w:rPr>
          <w:rFonts w:cstheme="minorHAnsi"/>
          <w:sz w:val="22"/>
          <w:szCs w:val="22"/>
        </w:rPr>
      </w:pPr>
      <w:r w:rsidRPr="00731137">
        <w:rPr>
          <w:rFonts w:cstheme="minorHAnsi"/>
          <w:sz w:val="22"/>
          <w:szCs w:val="22"/>
        </w:rPr>
        <w:t>En cas de manquement grave dûment constaté, Expertise France se réserve le droit de prononcer la résiliation immédiate du contrat, sans mise en demeure préalable.</w:t>
      </w:r>
    </w:p>
    <w:p w14:paraId="4DBAB51B" w14:textId="19C9C9F7" w:rsidR="00353BD9" w:rsidRPr="00731137" w:rsidRDefault="00353BD9" w:rsidP="00353BD9">
      <w:pPr>
        <w:pStyle w:val="Titre2"/>
        <w:rPr>
          <w:rFonts w:cstheme="minorHAnsi"/>
          <w:sz w:val="22"/>
          <w:szCs w:val="22"/>
        </w:rPr>
      </w:pPr>
      <w:r w:rsidRPr="00731137">
        <w:rPr>
          <w:rFonts w:cstheme="minorHAnsi"/>
          <w:sz w:val="22"/>
          <w:szCs w:val="22"/>
        </w:rPr>
        <w:t>Article I.1</w:t>
      </w:r>
      <w:r w:rsidR="00266310" w:rsidRPr="00731137">
        <w:rPr>
          <w:rFonts w:cstheme="minorHAnsi"/>
          <w:sz w:val="22"/>
          <w:szCs w:val="22"/>
        </w:rPr>
        <w:t>0</w:t>
      </w:r>
      <w:r w:rsidRPr="00731137">
        <w:rPr>
          <w:rFonts w:cstheme="minorHAnsi"/>
          <w:sz w:val="22"/>
          <w:szCs w:val="22"/>
        </w:rPr>
        <w:t xml:space="preserve"> – Autres conditions particulières</w:t>
      </w:r>
    </w:p>
    <w:p w14:paraId="22CE70DF" w14:textId="109E760B" w:rsidR="00745209" w:rsidRPr="00731137" w:rsidRDefault="00745209" w:rsidP="00745209">
      <w:pPr>
        <w:jc w:val="both"/>
        <w:outlineLvl w:val="0"/>
        <w:rPr>
          <w:rFonts w:cstheme="minorHAnsi"/>
          <w:b/>
          <w:bCs/>
          <w:sz w:val="22"/>
          <w:szCs w:val="22"/>
        </w:rPr>
      </w:pPr>
      <w:r w:rsidRPr="00731137">
        <w:rPr>
          <w:rFonts w:cstheme="minorHAnsi"/>
          <w:b/>
          <w:bCs/>
          <w:sz w:val="22"/>
          <w:szCs w:val="22"/>
        </w:rPr>
        <w:t>I.10.1 Clause de réexamen</w:t>
      </w:r>
    </w:p>
    <w:p w14:paraId="6327711C" w14:textId="77777777" w:rsidR="00492DD2" w:rsidRPr="00731137" w:rsidRDefault="00492DD2" w:rsidP="00492DD2">
      <w:pPr>
        <w:jc w:val="both"/>
        <w:rPr>
          <w:rFonts w:cstheme="minorHAnsi"/>
          <w:sz w:val="22"/>
          <w:szCs w:val="22"/>
        </w:rPr>
      </w:pPr>
      <w:r w:rsidRPr="00731137">
        <w:rPr>
          <w:rFonts w:cstheme="minorHAnsi"/>
          <w:sz w:val="22"/>
          <w:szCs w:val="22"/>
        </w:rPr>
        <w:lastRenderedPageBreak/>
        <w:t>Conformément aux dispositions des articles R.2194-1 et suivants du Code de la commande publique, le présent accord-cadre pourra faire l’objet de modifications en cours d’exécution, dans les conditions définies ci-après, sans remise en concurrence préalable.</w:t>
      </w:r>
    </w:p>
    <w:p w14:paraId="7B2B211A" w14:textId="77777777" w:rsidR="00492DD2" w:rsidRPr="00731137" w:rsidRDefault="00492DD2" w:rsidP="00492DD2">
      <w:pPr>
        <w:jc w:val="both"/>
        <w:rPr>
          <w:rFonts w:cstheme="minorHAnsi"/>
          <w:sz w:val="22"/>
          <w:szCs w:val="22"/>
        </w:rPr>
      </w:pPr>
      <w:r w:rsidRPr="00731137">
        <w:rPr>
          <w:rFonts w:cstheme="minorHAnsi"/>
          <w:sz w:val="22"/>
          <w:szCs w:val="22"/>
        </w:rPr>
        <w:t>Expertise France se réserve notamment la possibilité de :</w:t>
      </w:r>
    </w:p>
    <w:p w14:paraId="40A1CBCB" w14:textId="77777777" w:rsidR="00492DD2" w:rsidRPr="00731137" w:rsidRDefault="00492DD2" w:rsidP="009F49CD">
      <w:pPr>
        <w:pStyle w:val="Paragraphedeliste"/>
        <w:numPr>
          <w:ilvl w:val="0"/>
          <w:numId w:val="26"/>
        </w:numPr>
        <w:jc w:val="both"/>
        <w:rPr>
          <w:rFonts w:cstheme="minorHAnsi"/>
          <w:sz w:val="22"/>
          <w:szCs w:val="22"/>
        </w:rPr>
      </w:pPr>
      <w:r w:rsidRPr="00731137">
        <w:rPr>
          <w:rFonts w:cstheme="minorHAnsi"/>
          <w:sz w:val="22"/>
          <w:szCs w:val="22"/>
        </w:rPr>
        <w:t>Substituer un nouveau Bordereau des Prix Unitaires (BPU) en cas de suppression, d’ajout ou de modification de références de matériels informatiques, notamment lorsque certains équipements deviennent obsolètes, indisponibles ou remplacés par des versions équivalentes ou améliorées, sous réserve de validation préalable par Expertise France ;</w:t>
      </w:r>
    </w:p>
    <w:p w14:paraId="1A141393" w14:textId="77777777" w:rsidR="00492DD2" w:rsidRPr="00731137" w:rsidRDefault="00492DD2" w:rsidP="00492DD2">
      <w:pPr>
        <w:pStyle w:val="Paragraphedeliste"/>
        <w:jc w:val="both"/>
        <w:rPr>
          <w:rFonts w:cstheme="minorHAnsi"/>
          <w:sz w:val="22"/>
          <w:szCs w:val="22"/>
        </w:rPr>
      </w:pPr>
    </w:p>
    <w:p w14:paraId="0F3FA64D" w14:textId="77777777" w:rsidR="00492DD2" w:rsidRPr="00731137" w:rsidRDefault="00492DD2" w:rsidP="009F49CD">
      <w:pPr>
        <w:pStyle w:val="Paragraphedeliste"/>
        <w:numPr>
          <w:ilvl w:val="0"/>
          <w:numId w:val="26"/>
        </w:numPr>
        <w:jc w:val="both"/>
        <w:rPr>
          <w:rFonts w:cstheme="minorHAnsi"/>
          <w:sz w:val="22"/>
          <w:szCs w:val="22"/>
        </w:rPr>
      </w:pPr>
      <w:r w:rsidRPr="00731137">
        <w:rPr>
          <w:rFonts w:cstheme="minorHAnsi"/>
          <w:sz w:val="22"/>
          <w:szCs w:val="22"/>
        </w:rPr>
        <w:t>Mettre à jour les éléments techniques liés aux fournitures objet du marché, notamment les caractéristiques techniques, fiches constructeurs, notices d’utilisation, spécifications fabricants, configurations matérielles ou logicielles, ainsi que toute documentation technique nécessaire à la bonne exécution de l’accord-cadre ;</w:t>
      </w:r>
    </w:p>
    <w:p w14:paraId="17DB9EC8" w14:textId="77777777" w:rsidR="00492DD2" w:rsidRPr="00731137" w:rsidRDefault="00492DD2" w:rsidP="00492DD2">
      <w:pPr>
        <w:pStyle w:val="Paragraphedeliste"/>
        <w:jc w:val="both"/>
        <w:rPr>
          <w:rFonts w:cstheme="minorHAnsi"/>
          <w:sz w:val="22"/>
          <w:szCs w:val="22"/>
        </w:rPr>
      </w:pPr>
    </w:p>
    <w:p w14:paraId="5F672B15" w14:textId="77777777" w:rsidR="00492DD2" w:rsidRPr="00731137" w:rsidRDefault="00492DD2" w:rsidP="009F49CD">
      <w:pPr>
        <w:pStyle w:val="Paragraphedeliste"/>
        <w:numPr>
          <w:ilvl w:val="0"/>
          <w:numId w:val="26"/>
        </w:numPr>
        <w:jc w:val="both"/>
        <w:rPr>
          <w:rFonts w:cstheme="minorHAnsi"/>
          <w:sz w:val="22"/>
          <w:szCs w:val="22"/>
        </w:rPr>
      </w:pPr>
      <w:r w:rsidRPr="00731137">
        <w:rPr>
          <w:rFonts w:cstheme="minorHAnsi"/>
          <w:sz w:val="22"/>
          <w:szCs w:val="22"/>
        </w:rPr>
        <w:t>Intégrer de nouvelles références de matériels ou accessoires informatiques présentant des caractéristiques techniques équivalentes ou supérieures aux produits initialement prévus au marché, dès lors que ces évolutions répondent aux besoins opérationnels du projet.</w:t>
      </w:r>
    </w:p>
    <w:p w14:paraId="13ECA8F6" w14:textId="77777777" w:rsidR="00492DD2" w:rsidRPr="00731137" w:rsidRDefault="00492DD2" w:rsidP="00492DD2">
      <w:pPr>
        <w:jc w:val="both"/>
        <w:rPr>
          <w:rFonts w:cstheme="minorHAnsi"/>
          <w:sz w:val="22"/>
          <w:szCs w:val="22"/>
        </w:rPr>
      </w:pPr>
      <w:r w:rsidRPr="00731137">
        <w:rPr>
          <w:rFonts w:cstheme="minorHAnsi"/>
          <w:sz w:val="22"/>
          <w:szCs w:val="22"/>
        </w:rPr>
        <w:t>Ces modifications sont formalisées principalement par la conclusion d’un avenant au présent CC.</w:t>
      </w:r>
    </w:p>
    <w:p w14:paraId="624BA5D9" w14:textId="1834D722" w:rsidR="00492DD2" w:rsidRPr="00731137" w:rsidRDefault="00492DD2" w:rsidP="00DC36A6">
      <w:pPr>
        <w:jc w:val="both"/>
        <w:rPr>
          <w:rFonts w:cstheme="minorHAnsi"/>
          <w:sz w:val="22"/>
          <w:szCs w:val="22"/>
        </w:rPr>
      </w:pPr>
      <w:r w:rsidRPr="00731137">
        <w:rPr>
          <w:rFonts w:cstheme="minorHAnsi"/>
          <w:sz w:val="22"/>
          <w:szCs w:val="22"/>
        </w:rPr>
        <w:t>Toutefois, les ajustements ne présentant pas d’incidence financière ou de modification substantielle des obligations contractuelles pourront faire l’objet d’un échange écrit entre les parties permettant de garantir la traçabilité des échanges.</w:t>
      </w:r>
    </w:p>
    <w:p w14:paraId="5AE304DB" w14:textId="77D9E9DC" w:rsidR="00D366D1" w:rsidRPr="00731137" w:rsidRDefault="00905A82" w:rsidP="00695734">
      <w:pPr>
        <w:jc w:val="both"/>
        <w:outlineLvl w:val="0"/>
        <w:rPr>
          <w:rFonts w:cstheme="minorHAnsi"/>
          <w:b/>
          <w:bCs/>
          <w:sz w:val="22"/>
          <w:szCs w:val="22"/>
        </w:rPr>
      </w:pPr>
      <w:r w:rsidRPr="00731137">
        <w:rPr>
          <w:rFonts w:cstheme="minorHAnsi"/>
          <w:b/>
          <w:bCs/>
          <w:sz w:val="22"/>
          <w:szCs w:val="22"/>
        </w:rPr>
        <w:t>I.1</w:t>
      </w:r>
      <w:r w:rsidR="00266310" w:rsidRPr="00731137">
        <w:rPr>
          <w:rFonts w:cstheme="minorHAnsi"/>
          <w:b/>
          <w:bCs/>
          <w:sz w:val="22"/>
          <w:szCs w:val="22"/>
        </w:rPr>
        <w:t>0</w:t>
      </w:r>
      <w:r w:rsidRPr="00731137">
        <w:rPr>
          <w:rFonts w:cstheme="minorHAnsi"/>
          <w:b/>
          <w:bCs/>
          <w:sz w:val="22"/>
          <w:szCs w:val="22"/>
        </w:rPr>
        <w:t>.</w:t>
      </w:r>
      <w:r w:rsidR="002B6B96" w:rsidRPr="00731137">
        <w:rPr>
          <w:rFonts w:cstheme="minorHAnsi"/>
          <w:b/>
          <w:bCs/>
          <w:sz w:val="22"/>
          <w:szCs w:val="22"/>
        </w:rPr>
        <w:t>2</w:t>
      </w:r>
      <w:r w:rsidRPr="00731137">
        <w:rPr>
          <w:rFonts w:cstheme="minorHAnsi"/>
          <w:b/>
          <w:bCs/>
          <w:sz w:val="22"/>
          <w:szCs w:val="22"/>
        </w:rPr>
        <w:t xml:space="preserve"> </w:t>
      </w:r>
      <w:r w:rsidR="00695734" w:rsidRPr="00731137">
        <w:rPr>
          <w:rFonts w:cstheme="minorHAnsi"/>
          <w:b/>
          <w:bCs/>
          <w:sz w:val="22"/>
          <w:szCs w:val="22"/>
        </w:rPr>
        <w:t>Pénalité</w:t>
      </w:r>
    </w:p>
    <w:p w14:paraId="7019602B" w14:textId="77777777" w:rsidR="00FB50E3" w:rsidRPr="00731137" w:rsidRDefault="00FB50E3" w:rsidP="00FB50E3">
      <w:pPr>
        <w:jc w:val="both"/>
        <w:rPr>
          <w:rFonts w:cstheme="minorHAnsi"/>
          <w:sz w:val="22"/>
          <w:szCs w:val="22"/>
        </w:rPr>
      </w:pPr>
      <w:r w:rsidRPr="00731137">
        <w:rPr>
          <w:rFonts w:cstheme="minorHAnsi"/>
          <w:sz w:val="22"/>
          <w:szCs w:val="22"/>
        </w:rPr>
        <w:t>En cas de dépassement des délais de livraison stipulés dans le bon de commande concerné, et sauf cas de force majeure dûment justifié et accepté par Expertise France, des pénalités de retard seront appliquées au titulaire, sans mise en demeure préalable.</w:t>
      </w:r>
    </w:p>
    <w:p w14:paraId="188B4098" w14:textId="77777777" w:rsidR="00FB50E3" w:rsidRPr="00731137" w:rsidRDefault="00FB50E3" w:rsidP="00FB50E3">
      <w:pPr>
        <w:jc w:val="both"/>
        <w:rPr>
          <w:rFonts w:cstheme="minorHAnsi"/>
          <w:sz w:val="22"/>
          <w:szCs w:val="22"/>
        </w:rPr>
      </w:pPr>
      <w:r w:rsidRPr="00731137">
        <w:rPr>
          <w:rFonts w:cstheme="minorHAnsi"/>
          <w:sz w:val="22"/>
          <w:szCs w:val="22"/>
        </w:rPr>
        <w:t>Par dérogation aux conditions générales du titulaire, les pénalités de retard seront calculées à hauteur de deux pour cent (2 %) du montant hors taxes du bon de commande concerné par jour calendaire de retard, appliqués sur la valeur des fournitures non livrées, non installées ou non mises en service dans les délais contractuellement prévus.</w:t>
      </w:r>
    </w:p>
    <w:p w14:paraId="3139BB25" w14:textId="77777777" w:rsidR="00FB50E3" w:rsidRPr="00731137" w:rsidRDefault="00FB50E3" w:rsidP="00FB50E3">
      <w:pPr>
        <w:jc w:val="both"/>
        <w:rPr>
          <w:rFonts w:cstheme="minorHAnsi"/>
          <w:sz w:val="22"/>
          <w:szCs w:val="22"/>
        </w:rPr>
      </w:pPr>
      <w:r w:rsidRPr="00731137">
        <w:rPr>
          <w:rFonts w:cstheme="minorHAnsi"/>
          <w:sz w:val="22"/>
          <w:szCs w:val="22"/>
        </w:rPr>
        <w:t>Lorsque la livraison est partielle, les pénalités s’appliqueront uniquement à la partie des fournitures restant à livrer ou à installer dans les délais impartis.</w:t>
      </w:r>
    </w:p>
    <w:p w14:paraId="0ECD4F90" w14:textId="77777777" w:rsidR="00FB50E3" w:rsidRPr="00731137" w:rsidRDefault="00FB50E3" w:rsidP="00FB50E3">
      <w:pPr>
        <w:jc w:val="both"/>
        <w:rPr>
          <w:rFonts w:cstheme="minorHAnsi"/>
          <w:sz w:val="22"/>
          <w:szCs w:val="22"/>
        </w:rPr>
      </w:pPr>
      <w:r w:rsidRPr="00731137">
        <w:rPr>
          <w:rFonts w:cstheme="minorHAnsi"/>
          <w:sz w:val="22"/>
          <w:szCs w:val="22"/>
        </w:rPr>
        <w:t>Le montant cumulé des pénalités de retard ne pourra toutefois excéder dix pour cent (10 %) du montant total hors taxes du bon de commande concerné.</w:t>
      </w:r>
    </w:p>
    <w:p w14:paraId="757207F9" w14:textId="77777777" w:rsidR="00FB50E3" w:rsidRPr="00731137" w:rsidRDefault="00FB50E3" w:rsidP="00FB50E3">
      <w:pPr>
        <w:jc w:val="both"/>
        <w:rPr>
          <w:rFonts w:cstheme="minorHAnsi"/>
          <w:sz w:val="22"/>
          <w:szCs w:val="22"/>
        </w:rPr>
      </w:pPr>
      <w:r w:rsidRPr="00731137">
        <w:rPr>
          <w:rFonts w:cstheme="minorHAnsi"/>
          <w:sz w:val="22"/>
          <w:szCs w:val="22"/>
        </w:rPr>
        <w:t>L’application des pénalités de retard ne libère pas le titulaire de son obligation d’exécuter intégralement les prestations commandées et ne fait pas obstacle au droit pour Expertise France :</w:t>
      </w:r>
    </w:p>
    <w:p w14:paraId="32A8D24B" w14:textId="7B1603F4" w:rsidR="00FB50E3" w:rsidRPr="00731137" w:rsidRDefault="00FD4D38" w:rsidP="009F49CD">
      <w:pPr>
        <w:pStyle w:val="Paragraphedeliste"/>
        <w:numPr>
          <w:ilvl w:val="0"/>
          <w:numId w:val="27"/>
        </w:numPr>
        <w:jc w:val="both"/>
        <w:rPr>
          <w:rFonts w:cstheme="minorHAnsi"/>
          <w:sz w:val="22"/>
          <w:szCs w:val="22"/>
        </w:rPr>
      </w:pPr>
      <w:r w:rsidRPr="00731137">
        <w:rPr>
          <w:rFonts w:cstheme="minorHAnsi"/>
          <w:sz w:val="22"/>
          <w:szCs w:val="22"/>
        </w:rPr>
        <w:lastRenderedPageBreak/>
        <w:t>De</w:t>
      </w:r>
      <w:r w:rsidR="00FB50E3" w:rsidRPr="00731137">
        <w:rPr>
          <w:rFonts w:cstheme="minorHAnsi"/>
          <w:sz w:val="22"/>
          <w:szCs w:val="22"/>
        </w:rPr>
        <w:t xml:space="preserve"> solliciter la réparation de tout préjudice complémentaire subi ;</w:t>
      </w:r>
    </w:p>
    <w:p w14:paraId="11986463" w14:textId="6A531639" w:rsidR="00FB50E3" w:rsidRPr="00731137" w:rsidRDefault="00FD4D38" w:rsidP="009F49CD">
      <w:pPr>
        <w:pStyle w:val="Paragraphedeliste"/>
        <w:numPr>
          <w:ilvl w:val="0"/>
          <w:numId w:val="27"/>
        </w:numPr>
        <w:jc w:val="both"/>
        <w:rPr>
          <w:rFonts w:cstheme="minorHAnsi"/>
          <w:sz w:val="22"/>
          <w:szCs w:val="22"/>
        </w:rPr>
      </w:pPr>
      <w:r w:rsidRPr="00731137">
        <w:rPr>
          <w:rFonts w:cstheme="minorHAnsi"/>
          <w:sz w:val="22"/>
          <w:szCs w:val="22"/>
        </w:rPr>
        <w:t>De</w:t>
      </w:r>
      <w:r w:rsidR="00FB50E3" w:rsidRPr="00731137">
        <w:rPr>
          <w:rFonts w:cstheme="minorHAnsi"/>
          <w:sz w:val="22"/>
          <w:szCs w:val="22"/>
        </w:rPr>
        <w:t xml:space="preserve"> recourir à un tiers aux frais et risques du titulaire en cas de défaillance ;</w:t>
      </w:r>
    </w:p>
    <w:p w14:paraId="207D734D" w14:textId="746849BA" w:rsidR="00FB50E3" w:rsidRPr="00731137" w:rsidRDefault="00FD4D38" w:rsidP="00943C4E">
      <w:pPr>
        <w:pStyle w:val="Paragraphedeliste"/>
        <w:numPr>
          <w:ilvl w:val="0"/>
          <w:numId w:val="27"/>
        </w:numPr>
        <w:jc w:val="both"/>
        <w:rPr>
          <w:rFonts w:cstheme="minorHAnsi"/>
          <w:sz w:val="22"/>
          <w:szCs w:val="22"/>
        </w:rPr>
      </w:pPr>
      <w:r w:rsidRPr="00731137">
        <w:rPr>
          <w:rFonts w:cstheme="minorHAnsi"/>
          <w:sz w:val="22"/>
          <w:szCs w:val="22"/>
        </w:rPr>
        <w:t>Ou</w:t>
      </w:r>
      <w:r w:rsidR="00FB50E3" w:rsidRPr="00731137">
        <w:rPr>
          <w:rFonts w:cstheme="minorHAnsi"/>
          <w:sz w:val="22"/>
          <w:szCs w:val="22"/>
        </w:rPr>
        <w:t xml:space="preserve"> de prononcer, le cas échéant, la résiliation du bon de commande ou de l’accord-cadre dans les conditions prévues au contrat.</w:t>
      </w:r>
    </w:p>
    <w:p w14:paraId="00521825" w14:textId="5FA1D494" w:rsidR="00FB50E3" w:rsidRPr="00731137" w:rsidRDefault="003B4B23" w:rsidP="003B4B23">
      <w:pPr>
        <w:jc w:val="both"/>
        <w:outlineLvl w:val="0"/>
        <w:rPr>
          <w:rFonts w:cstheme="minorHAnsi"/>
          <w:b/>
          <w:bCs/>
          <w:sz w:val="22"/>
          <w:szCs w:val="22"/>
        </w:rPr>
      </w:pPr>
      <w:r w:rsidRPr="00731137">
        <w:rPr>
          <w:rFonts w:cstheme="minorHAnsi"/>
          <w:b/>
          <w:bCs/>
          <w:sz w:val="22"/>
          <w:szCs w:val="22"/>
        </w:rPr>
        <w:t xml:space="preserve">I.10.3 </w:t>
      </w:r>
      <w:r w:rsidR="00FB50E3" w:rsidRPr="00731137">
        <w:rPr>
          <w:rFonts w:cstheme="minorHAnsi"/>
          <w:b/>
          <w:bCs/>
          <w:sz w:val="22"/>
          <w:szCs w:val="22"/>
        </w:rPr>
        <w:t>Clause de dérogation d’exclusivité</w:t>
      </w:r>
    </w:p>
    <w:p w14:paraId="2F44D097" w14:textId="209AC938" w:rsidR="00731137" w:rsidRPr="00731137" w:rsidRDefault="00731137" w:rsidP="003B4B23">
      <w:pPr>
        <w:jc w:val="both"/>
        <w:outlineLvl w:val="0"/>
        <w:rPr>
          <w:rFonts w:cstheme="minorHAnsi"/>
          <w:b/>
          <w:bCs/>
          <w:sz w:val="22"/>
          <w:szCs w:val="22"/>
        </w:rPr>
      </w:pPr>
      <w:r w:rsidRPr="00731137">
        <w:rPr>
          <w:rFonts w:cstheme="minorHAnsi"/>
          <w:b/>
          <w:bCs/>
          <w:sz w:val="22"/>
          <w:szCs w:val="22"/>
        </w:rPr>
        <w:t xml:space="preserve">a- Références figurant au catalogue du titulaire </w:t>
      </w:r>
    </w:p>
    <w:p w14:paraId="20A388F6" w14:textId="7EB21448" w:rsidR="00FB50E3" w:rsidRPr="00731137" w:rsidRDefault="00FB50E3" w:rsidP="00FB50E3">
      <w:pPr>
        <w:jc w:val="both"/>
        <w:outlineLvl w:val="0"/>
        <w:rPr>
          <w:rFonts w:cstheme="minorHAnsi"/>
          <w:sz w:val="22"/>
          <w:szCs w:val="22"/>
        </w:rPr>
      </w:pPr>
      <w:r w:rsidRPr="00731137">
        <w:rPr>
          <w:rFonts w:cstheme="minorHAnsi"/>
          <w:sz w:val="22"/>
          <w:szCs w:val="22"/>
        </w:rPr>
        <w:t xml:space="preserve">Par </w:t>
      </w:r>
      <w:r w:rsidR="0014592E" w:rsidRPr="00731137">
        <w:rPr>
          <w:rFonts w:cstheme="minorHAnsi"/>
          <w:sz w:val="22"/>
          <w:szCs w:val="22"/>
        </w:rPr>
        <w:t>dérogation au caractère multi</w:t>
      </w:r>
      <w:r w:rsidRPr="00731137">
        <w:rPr>
          <w:rFonts w:cstheme="minorHAnsi"/>
          <w:sz w:val="22"/>
          <w:szCs w:val="22"/>
        </w:rPr>
        <w:t>-attributaire du présent accord-cadre, les références figurant exclusivement au catalogue général du titulaire, et non expressément intégrées au Bordereau des Prix Unitaires (BPU), ne bénéficient d’aucune exclusivité au profit du titulaire.</w:t>
      </w:r>
    </w:p>
    <w:p w14:paraId="3CCA14AE" w14:textId="77777777" w:rsidR="00FB50E3" w:rsidRPr="00731137" w:rsidRDefault="00FB50E3" w:rsidP="00FB50E3">
      <w:pPr>
        <w:jc w:val="both"/>
        <w:outlineLvl w:val="0"/>
        <w:rPr>
          <w:rFonts w:cstheme="minorHAnsi"/>
          <w:sz w:val="22"/>
          <w:szCs w:val="22"/>
        </w:rPr>
      </w:pPr>
      <w:r w:rsidRPr="00731137">
        <w:rPr>
          <w:rFonts w:cstheme="minorHAnsi"/>
          <w:sz w:val="22"/>
          <w:szCs w:val="22"/>
        </w:rPr>
        <w:t>En conséquence, Expertise France demeure libre de s’approvisionner auprès de tout autre fournisseur pour l’acquisition de ces références catalogue, sans avoir à motiver sa décision, ni à justifier du recours à un tiers auprès du titulaire.</w:t>
      </w:r>
    </w:p>
    <w:p w14:paraId="2F882819" w14:textId="77777777" w:rsidR="00FB50E3" w:rsidRPr="00731137" w:rsidRDefault="00FB50E3" w:rsidP="00FB50E3">
      <w:pPr>
        <w:jc w:val="both"/>
        <w:outlineLvl w:val="0"/>
        <w:rPr>
          <w:rFonts w:cstheme="minorHAnsi"/>
          <w:sz w:val="22"/>
          <w:szCs w:val="22"/>
        </w:rPr>
      </w:pPr>
      <w:r w:rsidRPr="00731137">
        <w:rPr>
          <w:rFonts w:cstheme="minorHAnsi"/>
          <w:sz w:val="22"/>
          <w:szCs w:val="22"/>
        </w:rPr>
        <w:t>Le titulaire reconnaît expressément que les produits proposés au catalogue le sont à titre complémentaire et accessoire au présent accord-cadre et ne sauraient conférer un quelconque droit d’exclusivité, de priorité commerciale ou d’indemnisation.</w:t>
      </w:r>
    </w:p>
    <w:p w14:paraId="157710D0" w14:textId="77777777" w:rsidR="00FB50E3" w:rsidRPr="00731137" w:rsidRDefault="00FB50E3" w:rsidP="00FB50E3">
      <w:pPr>
        <w:jc w:val="both"/>
        <w:outlineLvl w:val="0"/>
        <w:rPr>
          <w:rFonts w:cstheme="minorHAnsi"/>
          <w:sz w:val="22"/>
          <w:szCs w:val="22"/>
        </w:rPr>
      </w:pPr>
      <w:r w:rsidRPr="00731137">
        <w:rPr>
          <w:rFonts w:cstheme="minorHAnsi"/>
          <w:sz w:val="22"/>
          <w:szCs w:val="22"/>
        </w:rPr>
        <w:t>Le recours par Expertise France à un prestataire tiers pour l’acquisition de références issues du catalogue du titulaire ne pourra donner lieu à aucune réclamation, compensation financière ou demande indemnitaire de la part du titulaire.</w:t>
      </w:r>
    </w:p>
    <w:p w14:paraId="70475294" w14:textId="14D31D9D" w:rsidR="00CE3B7F" w:rsidRPr="00731137" w:rsidRDefault="00FB50E3" w:rsidP="003B4B23">
      <w:pPr>
        <w:jc w:val="both"/>
        <w:outlineLvl w:val="0"/>
        <w:rPr>
          <w:rFonts w:cstheme="minorHAnsi"/>
          <w:sz w:val="22"/>
          <w:szCs w:val="22"/>
        </w:rPr>
      </w:pPr>
      <w:r w:rsidRPr="00731137">
        <w:rPr>
          <w:rFonts w:cstheme="minorHAnsi"/>
          <w:sz w:val="22"/>
          <w:szCs w:val="22"/>
        </w:rPr>
        <w:t>L’exclusivité attachée au présent accord-cadre demeure strictement limitée aux références et prestations expressément prévues au Bordereau des Prix Unitaires (BPU), sous réserve des autres cas de dérogation prévus au contrat.</w:t>
      </w:r>
    </w:p>
    <w:p w14:paraId="37E2EE58" w14:textId="2B61EF8C" w:rsidR="00731137" w:rsidRPr="00731137" w:rsidRDefault="00731137" w:rsidP="00731137">
      <w:pPr>
        <w:jc w:val="both"/>
        <w:outlineLvl w:val="0"/>
        <w:rPr>
          <w:rFonts w:cstheme="minorHAnsi"/>
          <w:sz w:val="22"/>
          <w:szCs w:val="22"/>
        </w:rPr>
      </w:pPr>
      <w:r w:rsidRPr="00731137">
        <w:rPr>
          <w:rFonts w:cstheme="minorHAnsi"/>
          <w:b/>
          <w:bCs/>
          <w:sz w:val="22"/>
          <w:szCs w:val="22"/>
        </w:rPr>
        <w:t>b- Recours au titulaire suivant en cas de défaillance du titulaire</w:t>
      </w:r>
    </w:p>
    <w:p w14:paraId="17DE80B6" w14:textId="77777777" w:rsidR="00731137" w:rsidRPr="00731137" w:rsidRDefault="00731137" w:rsidP="00731137">
      <w:pPr>
        <w:jc w:val="both"/>
        <w:outlineLvl w:val="0"/>
        <w:rPr>
          <w:rFonts w:cstheme="minorHAnsi"/>
          <w:sz w:val="22"/>
          <w:szCs w:val="22"/>
        </w:rPr>
      </w:pPr>
      <w:r w:rsidRPr="00731137">
        <w:rPr>
          <w:rFonts w:cstheme="minorHAnsi"/>
          <w:sz w:val="22"/>
          <w:szCs w:val="22"/>
        </w:rPr>
        <w:t>Afin d'assurer la continuité des prestations, Expertise France se réserve la faculté de confier tout ou partie d'une commande au titulaire classé immédiatement après le titulaire initialement sollicité (ci-après le « titulaire suivant »), lorsque ce dernier est en mesure d'exécuter les prestations dans les délais requis.</w:t>
      </w:r>
    </w:p>
    <w:p w14:paraId="4DFC7852" w14:textId="77777777" w:rsidR="00731137" w:rsidRPr="00731137" w:rsidRDefault="00731137" w:rsidP="00731137">
      <w:pPr>
        <w:jc w:val="both"/>
        <w:outlineLvl w:val="0"/>
        <w:rPr>
          <w:rFonts w:cstheme="minorHAnsi"/>
          <w:sz w:val="22"/>
          <w:szCs w:val="22"/>
        </w:rPr>
      </w:pPr>
      <w:r w:rsidRPr="00731137">
        <w:rPr>
          <w:rFonts w:cstheme="minorHAnsi"/>
          <w:sz w:val="22"/>
          <w:szCs w:val="22"/>
        </w:rPr>
        <w:t>Le recours au titulaire suivant peut notamment être décidé dans les cas suivants :</w:t>
      </w:r>
    </w:p>
    <w:p w14:paraId="69A0B016" w14:textId="77777777" w:rsidR="00731137" w:rsidRPr="00731137" w:rsidRDefault="00731137" w:rsidP="00AC559F">
      <w:pPr>
        <w:numPr>
          <w:ilvl w:val="0"/>
          <w:numId w:val="28"/>
        </w:numPr>
        <w:spacing w:before="0" w:beforeAutospacing="0"/>
        <w:jc w:val="both"/>
        <w:outlineLvl w:val="0"/>
        <w:rPr>
          <w:rFonts w:cstheme="minorHAnsi"/>
          <w:sz w:val="22"/>
          <w:szCs w:val="22"/>
        </w:rPr>
      </w:pPr>
      <w:r w:rsidRPr="00731137">
        <w:rPr>
          <w:rFonts w:cstheme="minorHAnsi"/>
          <w:sz w:val="22"/>
          <w:szCs w:val="22"/>
        </w:rPr>
        <w:t>refus exprès du titulaire d'exécuter la commande ;</w:t>
      </w:r>
    </w:p>
    <w:p w14:paraId="5002B61A" w14:textId="77777777" w:rsidR="00AC559F" w:rsidRDefault="00731137" w:rsidP="00AC559F">
      <w:pPr>
        <w:pStyle w:val="NormalWeb"/>
        <w:numPr>
          <w:ilvl w:val="0"/>
          <w:numId w:val="28"/>
        </w:numPr>
        <w:tabs>
          <w:tab w:val="left" w:pos="720"/>
        </w:tabs>
        <w:spacing w:before="0" w:beforeAutospacing="0" w:after="160" w:afterAutospacing="0"/>
        <w:jc w:val="both"/>
        <w:rPr>
          <w:rFonts w:asciiTheme="minorHAnsi" w:hAnsiTheme="minorHAnsi" w:cstheme="minorHAnsi"/>
          <w:sz w:val="22"/>
          <w:szCs w:val="22"/>
        </w:rPr>
      </w:pPr>
      <w:r w:rsidRPr="00731137">
        <w:rPr>
          <w:rFonts w:asciiTheme="minorHAnsi" w:hAnsiTheme="minorHAnsi" w:cstheme="minorHAnsi"/>
          <w:color w:val="000000"/>
          <w:sz w:val="22"/>
          <w:szCs w:val="22"/>
        </w:rPr>
        <w:t>indisponibilité du titulaire, ou absence de réponse dans un délai de quarante-huit (48) heures à compter d’une sollicitation formelle ;</w:t>
      </w:r>
    </w:p>
    <w:p w14:paraId="3B51081F" w14:textId="05A61866" w:rsidR="00731137" w:rsidRPr="00AC559F" w:rsidRDefault="00731137" w:rsidP="00AC559F">
      <w:pPr>
        <w:pStyle w:val="NormalWeb"/>
        <w:numPr>
          <w:ilvl w:val="0"/>
          <w:numId w:val="28"/>
        </w:numPr>
        <w:tabs>
          <w:tab w:val="left" w:pos="720"/>
        </w:tabs>
        <w:spacing w:before="0" w:beforeAutospacing="0" w:after="160" w:afterAutospacing="0"/>
        <w:jc w:val="both"/>
        <w:rPr>
          <w:rFonts w:asciiTheme="minorHAnsi" w:hAnsiTheme="minorHAnsi" w:cstheme="minorHAnsi"/>
          <w:sz w:val="22"/>
          <w:szCs w:val="22"/>
        </w:rPr>
      </w:pPr>
      <w:r w:rsidRPr="00AC559F">
        <w:rPr>
          <w:rFonts w:asciiTheme="minorHAnsi" w:hAnsiTheme="minorHAnsi" w:cstheme="minorHAnsi"/>
          <w:sz w:val="22"/>
          <w:szCs w:val="22"/>
        </w:rPr>
        <w:t>indisponibilité avérée du titulaire ;</w:t>
      </w:r>
    </w:p>
    <w:p w14:paraId="2EB16E85" w14:textId="470CF76F" w:rsidR="00731137" w:rsidRPr="00731137" w:rsidRDefault="00731137" w:rsidP="00AC559F">
      <w:pPr>
        <w:numPr>
          <w:ilvl w:val="0"/>
          <w:numId w:val="28"/>
        </w:numPr>
        <w:spacing w:before="0" w:beforeAutospacing="0"/>
        <w:jc w:val="both"/>
        <w:outlineLvl w:val="0"/>
        <w:rPr>
          <w:rFonts w:cstheme="minorHAnsi"/>
          <w:sz w:val="22"/>
          <w:szCs w:val="22"/>
        </w:rPr>
      </w:pPr>
      <w:r w:rsidRPr="00731137">
        <w:rPr>
          <w:rFonts w:cstheme="minorHAnsi"/>
          <w:sz w:val="22"/>
          <w:szCs w:val="22"/>
        </w:rPr>
        <w:t>deuxième réception de prestations avec réserves ;</w:t>
      </w:r>
    </w:p>
    <w:p w14:paraId="79D3F6C3" w14:textId="3E04D010" w:rsidR="00731137" w:rsidRPr="00731137" w:rsidRDefault="00731137" w:rsidP="00AC559F">
      <w:pPr>
        <w:numPr>
          <w:ilvl w:val="0"/>
          <w:numId w:val="28"/>
        </w:numPr>
        <w:spacing w:before="0" w:beforeAutospacing="0"/>
        <w:jc w:val="both"/>
        <w:outlineLvl w:val="0"/>
        <w:rPr>
          <w:rFonts w:cstheme="minorHAnsi"/>
          <w:sz w:val="22"/>
          <w:szCs w:val="22"/>
        </w:rPr>
      </w:pPr>
      <w:r w:rsidRPr="00731137">
        <w:rPr>
          <w:rFonts w:cstheme="minorHAnsi"/>
          <w:sz w:val="22"/>
          <w:szCs w:val="22"/>
        </w:rPr>
        <w:t>deuxième rejet de prestations ;</w:t>
      </w:r>
    </w:p>
    <w:p w14:paraId="23D99A66" w14:textId="372731FA" w:rsidR="00731137" w:rsidRPr="00731137" w:rsidRDefault="00731137" w:rsidP="00AC559F">
      <w:pPr>
        <w:numPr>
          <w:ilvl w:val="0"/>
          <w:numId w:val="28"/>
        </w:numPr>
        <w:spacing w:before="0" w:beforeAutospacing="0"/>
        <w:jc w:val="both"/>
        <w:outlineLvl w:val="0"/>
        <w:rPr>
          <w:rFonts w:cstheme="minorHAnsi"/>
          <w:sz w:val="22"/>
          <w:szCs w:val="22"/>
        </w:rPr>
      </w:pPr>
      <w:r w:rsidRPr="00731137">
        <w:rPr>
          <w:rFonts w:cstheme="minorHAnsi"/>
          <w:sz w:val="22"/>
          <w:szCs w:val="22"/>
        </w:rPr>
        <w:t>troisième livraison hors délai.</w:t>
      </w:r>
    </w:p>
    <w:p w14:paraId="0BDDA578" w14:textId="77777777" w:rsidR="00731137" w:rsidRPr="00731137" w:rsidRDefault="00731137" w:rsidP="00731137">
      <w:pPr>
        <w:jc w:val="both"/>
        <w:outlineLvl w:val="0"/>
        <w:rPr>
          <w:rFonts w:cstheme="minorHAnsi"/>
          <w:sz w:val="22"/>
          <w:szCs w:val="22"/>
        </w:rPr>
      </w:pPr>
      <w:r w:rsidRPr="00731137">
        <w:rPr>
          <w:rFonts w:cstheme="minorHAnsi"/>
          <w:sz w:val="22"/>
          <w:szCs w:val="22"/>
        </w:rPr>
        <w:lastRenderedPageBreak/>
        <w:t>Le recours au titulaire suivant est décidé par Expertise France, qui en informe le titulaire initialement sollicité par tout moyen permettant d'en assurer la traçabilité.</w:t>
      </w:r>
    </w:p>
    <w:p w14:paraId="637A215B" w14:textId="26E16169" w:rsidR="00731137" w:rsidRPr="00731137" w:rsidRDefault="00731137" w:rsidP="003B4B23">
      <w:pPr>
        <w:jc w:val="both"/>
        <w:outlineLvl w:val="0"/>
        <w:rPr>
          <w:rFonts w:cstheme="minorHAnsi"/>
          <w:sz w:val="22"/>
          <w:szCs w:val="22"/>
        </w:rPr>
      </w:pPr>
      <w:r w:rsidRPr="00731137">
        <w:rPr>
          <w:rFonts w:cstheme="minorHAnsi"/>
          <w:sz w:val="22"/>
          <w:szCs w:val="22"/>
        </w:rPr>
        <w:t>La mise en œuvre de cette faculté est sans préjudice de l'application des autres stipulations contractuelles, notamment celles relatives aux pénalités, à la réfaction, à la résiliation ou à la réparation des préjudices éventuellement subis.</w:t>
      </w:r>
    </w:p>
    <w:p w14:paraId="2137AC81" w14:textId="5F52D11A" w:rsidR="00FB50E3" w:rsidRPr="00731137" w:rsidRDefault="00FB50E3" w:rsidP="003B4B23">
      <w:pPr>
        <w:jc w:val="both"/>
        <w:outlineLvl w:val="0"/>
        <w:rPr>
          <w:rFonts w:cstheme="minorHAnsi"/>
          <w:b/>
          <w:bCs/>
          <w:sz w:val="22"/>
          <w:szCs w:val="22"/>
        </w:rPr>
      </w:pPr>
      <w:r w:rsidRPr="00731137">
        <w:rPr>
          <w:rFonts w:cstheme="minorHAnsi"/>
          <w:b/>
          <w:bCs/>
          <w:sz w:val="22"/>
          <w:szCs w:val="22"/>
        </w:rPr>
        <w:t xml:space="preserve">I.10.4 </w:t>
      </w:r>
      <w:bookmarkStart w:id="0" w:name="_GoBack"/>
      <w:bookmarkEnd w:id="0"/>
      <w:r w:rsidRPr="00731137">
        <w:rPr>
          <w:rFonts w:cstheme="minorHAnsi"/>
          <w:b/>
          <w:bCs/>
          <w:sz w:val="22"/>
          <w:szCs w:val="22"/>
        </w:rPr>
        <w:t>Garantie minimale sur les fournitures</w:t>
      </w:r>
    </w:p>
    <w:p w14:paraId="7A2039F1" w14:textId="32DB7C15" w:rsidR="000F01AF" w:rsidRPr="00731137" w:rsidRDefault="000F01AF" w:rsidP="00CE1C9D">
      <w:pPr>
        <w:jc w:val="both"/>
        <w:rPr>
          <w:rFonts w:cstheme="minorHAnsi"/>
          <w:sz w:val="22"/>
          <w:szCs w:val="22"/>
          <w:lang w:val="fr-CI" w:eastAsia="fr-CI"/>
        </w:rPr>
      </w:pPr>
      <w:bookmarkStart w:id="1" w:name="_Hlk190080423"/>
      <w:r w:rsidRPr="00731137">
        <w:rPr>
          <w:rFonts w:cstheme="minorHAnsi"/>
          <w:sz w:val="22"/>
          <w:szCs w:val="22"/>
          <w:lang w:val="fr-CI" w:eastAsia="fr-CI"/>
        </w:rPr>
        <w:t xml:space="preserve">Le fournisseur s'engage à garantir les fournitures livrées contre tout défaut de fabrication, de matériaux ou de conception pendant une période minimale de </w:t>
      </w:r>
      <w:r w:rsidRPr="00731137">
        <w:rPr>
          <w:rFonts w:cstheme="minorHAnsi"/>
          <w:b/>
          <w:bCs/>
          <w:sz w:val="22"/>
          <w:szCs w:val="22"/>
          <w:lang w:val="fr-CI" w:eastAsia="fr-CI"/>
        </w:rPr>
        <w:t>vingt-quatre (24) mois</w:t>
      </w:r>
      <w:r w:rsidRPr="00731137">
        <w:rPr>
          <w:rFonts w:cstheme="minorHAnsi"/>
          <w:sz w:val="22"/>
          <w:szCs w:val="22"/>
          <w:lang w:val="fr-CI" w:eastAsia="fr-CI"/>
        </w:rPr>
        <w:t xml:space="preserve"> à compter de la date de réception des produits par l'acheteur, ou de la mise en service, selon la première éventualité.</w:t>
      </w:r>
    </w:p>
    <w:p w14:paraId="415BDE98" w14:textId="06D80434" w:rsidR="000F01AF" w:rsidRPr="00731137" w:rsidRDefault="000F01AF" w:rsidP="00CE1C9D">
      <w:pPr>
        <w:jc w:val="both"/>
        <w:rPr>
          <w:rFonts w:cstheme="minorHAnsi"/>
          <w:sz w:val="22"/>
          <w:szCs w:val="22"/>
          <w:lang w:val="fr-CI" w:eastAsia="fr-CI"/>
        </w:rPr>
      </w:pPr>
      <w:r w:rsidRPr="00731137">
        <w:rPr>
          <w:rFonts w:cstheme="minorHAnsi"/>
          <w:sz w:val="22"/>
          <w:szCs w:val="22"/>
          <w:lang w:val="fr-CI" w:eastAsia="fr-CI"/>
        </w:rPr>
        <w:t xml:space="preserve">Pendant cette période de garantie, le fournisseur devra prendre en charge, à ses frais, la réparation ou le remplacement des produits défectueux, y compris le transport et la main-d'œuvre nécessaire, si un défaut est constaté. En cas de remplacement, les nouveaux produits fournis seront eux-mêmes garantis pour une période d'au moins </w:t>
      </w:r>
      <w:r w:rsidRPr="00731137">
        <w:rPr>
          <w:rFonts w:cstheme="minorHAnsi"/>
          <w:b/>
          <w:bCs/>
          <w:sz w:val="22"/>
          <w:szCs w:val="22"/>
          <w:lang w:val="fr-CI" w:eastAsia="fr-CI"/>
        </w:rPr>
        <w:t>vingt-quatre (24) mois</w:t>
      </w:r>
      <w:r w:rsidRPr="00731137">
        <w:rPr>
          <w:rFonts w:cstheme="minorHAnsi"/>
          <w:sz w:val="22"/>
          <w:szCs w:val="22"/>
          <w:lang w:val="fr-CI" w:eastAsia="fr-CI"/>
        </w:rPr>
        <w:t xml:space="preserve"> à compter de leur mise à disposition.</w:t>
      </w:r>
    </w:p>
    <w:p w14:paraId="7C77336C" w14:textId="77777777" w:rsidR="000F01AF" w:rsidRPr="00731137" w:rsidRDefault="000F01AF" w:rsidP="00CE1C9D">
      <w:pPr>
        <w:jc w:val="both"/>
        <w:rPr>
          <w:rFonts w:cstheme="minorHAnsi"/>
          <w:sz w:val="22"/>
          <w:szCs w:val="22"/>
          <w:lang w:val="fr-CI" w:eastAsia="fr-CI"/>
        </w:rPr>
      </w:pPr>
      <w:r w:rsidRPr="00731137">
        <w:rPr>
          <w:rFonts w:cstheme="minorHAnsi"/>
          <w:sz w:val="22"/>
          <w:szCs w:val="22"/>
          <w:lang w:val="fr-CI" w:eastAsia="fr-CI"/>
        </w:rPr>
        <w:t>La garantie couvre notamment :</w:t>
      </w:r>
    </w:p>
    <w:p w14:paraId="03FCBE02" w14:textId="77777777" w:rsidR="000F01AF" w:rsidRPr="00731137" w:rsidRDefault="000F01AF" w:rsidP="009F49CD">
      <w:pPr>
        <w:numPr>
          <w:ilvl w:val="0"/>
          <w:numId w:val="19"/>
        </w:numPr>
        <w:jc w:val="both"/>
        <w:rPr>
          <w:rFonts w:cstheme="minorHAnsi"/>
          <w:sz w:val="22"/>
          <w:szCs w:val="22"/>
          <w:lang w:val="fr-CI" w:eastAsia="fr-CI"/>
        </w:rPr>
      </w:pPr>
      <w:r w:rsidRPr="00731137">
        <w:rPr>
          <w:rFonts w:cstheme="minorHAnsi"/>
          <w:sz w:val="22"/>
          <w:szCs w:val="22"/>
          <w:lang w:val="fr-CI" w:eastAsia="fr-CI"/>
        </w:rPr>
        <w:t>Les défauts de conception, de fabrication et de matériaux des produits livrés.</w:t>
      </w:r>
    </w:p>
    <w:p w14:paraId="12120B4D" w14:textId="77777777" w:rsidR="000F01AF" w:rsidRPr="00731137" w:rsidRDefault="000F01AF" w:rsidP="009F49CD">
      <w:pPr>
        <w:numPr>
          <w:ilvl w:val="0"/>
          <w:numId w:val="19"/>
        </w:numPr>
        <w:jc w:val="both"/>
        <w:rPr>
          <w:rFonts w:cstheme="minorHAnsi"/>
          <w:sz w:val="22"/>
          <w:szCs w:val="22"/>
          <w:lang w:val="fr-CI" w:eastAsia="fr-CI"/>
        </w:rPr>
      </w:pPr>
      <w:r w:rsidRPr="00731137">
        <w:rPr>
          <w:rFonts w:cstheme="minorHAnsi"/>
          <w:sz w:val="22"/>
          <w:szCs w:val="22"/>
          <w:lang w:val="fr-CI" w:eastAsia="fr-CI"/>
        </w:rPr>
        <w:t>La conformité des produits aux spécifications contractuelles.</w:t>
      </w:r>
    </w:p>
    <w:p w14:paraId="594841C4" w14:textId="77777777" w:rsidR="000F01AF" w:rsidRPr="00731137" w:rsidRDefault="000F01AF" w:rsidP="009F49CD">
      <w:pPr>
        <w:numPr>
          <w:ilvl w:val="0"/>
          <w:numId w:val="19"/>
        </w:numPr>
        <w:jc w:val="both"/>
        <w:rPr>
          <w:rFonts w:cstheme="minorHAnsi"/>
          <w:sz w:val="22"/>
          <w:szCs w:val="22"/>
          <w:lang w:val="fr-CI" w:eastAsia="fr-CI"/>
        </w:rPr>
      </w:pPr>
      <w:r w:rsidRPr="00731137">
        <w:rPr>
          <w:rFonts w:cstheme="minorHAnsi"/>
          <w:sz w:val="22"/>
          <w:szCs w:val="22"/>
          <w:lang w:val="fr-CI" w:eastAsia="fr-CI"/>
        </w:rPr>
        <w:t>Le bon fonctionnement des produits dans les conditions normales d’utilisation prévues par le fabricant.</w:t>
      </w:r>
    </w:p>
    <w:p w14:paraId="440FF044" w14:textId="77777777" w:rsidR="000F01AF" w:rsidRPr="00731137" w:rsidRDefault="000F01AF" w:rsidP="00CE1C9D">
      <w:pPr>
        <w:jc w:val="both"/>
        <w:rPr>
          <w:rFonts w:cstheme="minorHAnsi"/>
          <w:sz w:val="22"/>
          <w:szCs w:val="22"/>
          <w:lang w:val="fr-CI" w:eastAsia="fr-CI"/>
        </w:rPr>
      </w:pPr>
      <w:r w:rsidRPr="00731137">
        <w:rPr>
          <w:rFonts w:cstheme="minorHAnsi"/>
          <w:sz w:val="22"/>
          <w:szCs w:val="22"/>
          <w:lang w:val="fr-CI" w:eastAsia="fr-CI"/>
        </w:rPr>
        <w:t>Les exclusions de garantie incluent, mais sans s’y limiter :</w:t>
      </w:r>
    </w:p>
    <w:p w14:paraId="32814868" w14:textId="77777777" w:rsidR="000F01AF" w:rsidRPr="00731137" w:rsidRDefault="000F01AF" w:rsidP="009F49CD">
      <w:pPr>
        <w:numPr>
          <w:ilvl w:val="0"/>
          <w:numId w:val="20"/>
        </w:numPr>
        <w:jc w:val="both"/>
        <w:rPr>
          <w:rFonts w:cstheme="minorHAnsi"/>
          <w:sz w:val="22"/>
          <w:szCs w:val="22"/>
          <w:lang w:val="fr-CI" w:eastAsia="fr-CI"/>
        </w:rPr>
      </w:pPr>
      <w:r w:rsidRPr="00731137">
        <w:rPr>
          <w:rFonts w:cstheme="minorHAnsi"/>
          <w:sz w:val="22"/>
          <w:szCs w:val="22"/>
          <w:lang w:val="fr-CI" w:eastAsia="fr-CI"/>
        </w:rPr>
        <w:t>Les défauts résultant d'une mauvaise utilisation ou d'un entretien insuffisant des produits par l'acheteur.</w:t>
      </w:r>
    </w:p>
    <w:p w14:paraId="24C3803F" w14:textId="77777777" w:rsidR="000F01AF" w:rsidRPr="00731137" w:rsidRDefault="000F01AF" w:rsidP="009F49CD">
      <w:pPr>
        <w:numPr>
          <w:ilvl w:val="0"/>
          <w:numId w:val="20"/>
        </w:numPr>
        <w:jc w:val="both"/>
        <w:rPr>
          <w:rFonts w:cstheme="minorHAnsi"/>
          <w:sz w:val="22"/>
          <w:szCs w:val="22"/>
          <w:lang w:val="fr-CI" w:eastAsia="fr-CI"/>
        </w:rPr>
      </w:pPr>
      <w:r w:rsidRPr="00731137">
        <w:rPr>
          <w:rFonts w:cstheme="minorHAnsi"/>
          <w:sz w:val="22"/>
          <w:szCs w:val="22"/>
          <w:lang w:val="fr-CI" w:eastAsia="fr-CI"/>
        </w:rPr>
        <w:t>Les dommages causés par des interventions non autorisées ou des modifications apportées aux produits sans l’accord préalable du fournisseur.</w:t>
      </w:r>
    </w:p>
    <w:p w14:paraId="7B1BA8C8" w14:textId="77777777" w:rsidR="000F01AF" w:rsidRPr="00731137" w:rsidRDefault="000F01AF" w:rsidP="009F49CD">
      <w:pPr>
        <w:numPr>
          <w:ilvl w:val="0"/>
          <w:numId w:val="20"/>
        </w:numPr>
        <w:jc w:val="both"/>
        <w:rPr>
          <w:rFonts w:cstheme="minorHAnsi"/>
          <w:sz w:val="22"/>
          <w:szCs w:val="22"/>
          <w:lang w:val="fr-CI" w:eastAsia="fr-CI"/>
        </w:rPr>
      </w:pPr>
      <w:r w:rsidRPr="00731137">
        <w:rPr>
          <w:rFonts w:cstheme="minorHAnsi"/>
          <w:sz w:val="22"/>
          <w:szCs w:val="22"/>
          <w:lang w:val="fr-CI" w:eastAsia="fr-CI"/>
        </w:rPr>
        <w:t>L’usure normale des produits ou des composants consommables.</w:t>
      </w:r>
    </w:p>
    <w:p w14:paraId="2DBEFD36" w14:textId="72D4DEDD" w:rsidR="003B4B23" w:rsidRPr="00731137" w:rsidRDefault="006B1BC2" w:rsidP="00BF67F2">
      <w:pPr>
        <w:jc w:val="both"/>
        <w:rPr>
          <w:rFonts w:cstheme="minorHAnsi"/>
          <w:sz w:val="22"/>
          <w:szCs w:val="22"/>
          <w:lang w:val="fr-CI" w:eastAsia="fr-CI"/>
        </w:rPr>
      </w:pPr>
      <w:r w:rsidRPr="00731137">
        <w:rPr>
          <w:rFonts w:cstheme="minorHAnsi"/>
          <w:sz w:val="22"/>
          <w:szCs w:val="22"/>
          <w:lang w:val="fr-CI" w:eastAsia="fr-CI"/>
        </w:rPr>
        <w:t xml:space="preserve">En cas de manquement aux obligations de garantie, le fournisseur pourra être tenu pour responsable et s’exposera </w:t>
      </w:r>
      <w:r w:rsidR="00724F25" w:rsidRPr="00731137">
        <w:rPr>
          <w:rFonts w:cstheme="minorHAnsi"/>
          <w:sz w:val="22"/>
          <w:szCs w:val="22"/>
          <w:lang w:val="fr-CI" w:eastAsia="fr-CI"/>
        </w:rPr>
        <w:t xml:space="preserve">à la possibilité d’une résiliation </w:t>
      </w:r>
      <w:r w:rsidRPr="00731137">
        <w:rPr>
          <w:rFonts w:cstheme="minorHAnsi"/>
          <w:sz w:val="22"/>
          <w:szCs w:val="22"/>
          <w:lang w:val="fr-CI" w:eastAsia="fr-CI"/>
        </w:rPr>
        <w:t>aux torts du titulaire.</w:t>
      </w:r>
    </w:p>
    <w:p w14:paraId="0EF46C17" w14:textId="235E7ECC" w:rsidR="007A45D1" w:rsidRPr="00731137" w:rsidRDefault="007A45D1" w:rsidP="00CB0297">
      <w:pPr>
        <w:spacing w:before="0" w:beforeAutospacing="0" w:after="0" w:afterAutospacing="0"/>
        <w:jc w:val="both"/>
        <w:outlineLvl w:val="0"/>
        <w:rPr>
          <w:rFonts w:cstheme="minorHAnsi"/>
          <w:b/>
          <w:bCs/>
          <w:sz w:val="22"/>
          <w:szCs w:val="22"/>
        </w:rPr>
      </w:pPr>
      <w:r w:rsidRPr="00731137">
        <w:rPr>
          <w:rFonts w:cstheme="minorHAnsi"/>
          <w:b/>
          <w:bCs/>
          <w:sz w:val="22"/>
          <w:szCs w:val="22"/>
        </w:rPr>
        <w:t xml:space="preserve">I.10.4 Opérations de vérification </w:t>
      </w:r>
    </w:p>
    <w:p w14:paraId="724474A9" w14:textId="77777777" w:rsidR="00CB0297" w:rsidRPr="00731137" w:rsidRDefault="00CB0297" w:rsidP="00CB0297">
      <w:pPr>
        <w:spacing w:before="0" w:beforeAutospacing="0" w:after="0" w:afterAutospacing="0"/>
        <w:jc w:val="both"/>
        <w:outlineLvl w:val="0"/>
        <w:rPr>
          <w:rFonts w:cstheme="minorHAnsi"/>
          <w:b/>
          <w:bCs/>
          <w:sz w:val="22"/>
          <w:szCs w:val="22"/>
        </w:rPr>
      </w:pPr>
    </w:p>
    <w:p w14:paraId="6F6429CA" w14:textId="63AF5D7F"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Les prestations faisant l'objet du marché sont soumises à des vérifications quantitatives et qualitatives, destinées à constater qu'elles répondent aux stipulations du marché.</w:t>
      </w:r>
    </w:p>
    <w:p w14:paraId="30445C6D" w14:textId="4B08D39D"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Expertise France effectue, au moment même de la livraison des fournitures les opérations de vérification quantitative et qualitative simples qui ne nécessitent qu'un examen sommaire et ne demandent que peu de temps.</w:t>
      </w:r>
    </w:p>
    <w:p w14:paraId="632FD5D6" w14:textId="77777777" w:rsidR="007A45D1" w:rsidRPr="00731137" w:rsidRDefault="007A45D1" w:rsidP="00CB0297">
      <w:pPr>
        <w:spacing w:before="0" w:beforeAutospacing="0" w:after="0" w:afterAutospacing="0"/>
        <w:jc w:val="both"/>
        <w:outlineLvl w:val="0"/>
        <w:rPr>
          <w:rFonts w:cstheme="minorHAnsi"/>
          <w:sz w:val="22"/>
          <w:szCs w:val="22"/>
        </w:rPr>
      </w:pPr>
    </w:p>
    <w:p w14:paraId="45A66DF1" w14:textId="5C128CE8"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 xml:space="preserve">Les opérations de vérification autres que celles qui sont mentionnées ci-dessus sont exécutées par l'acheteur, dans les conditions suivantes : </w:t>
      </w:r>
    </w:p>
    <w:p w14:paraId="14D76C87" w14:textId="77777777" w:rsidR="007A45D1" w:rsidRPr="00731137" w:rsidRDefault="007A45D1" w:rsidP="009F49CD">
      <w:pPr>
        <w:pStyle w:val="Paragraphedeliste"/>
        <w:numPr>
          <w:ilvl w:val="0"/>
          <w:numId w:val="21"/>
        </w:numPr>
        <w:spacing w:before="0" w:beforeAutospacing="0" w:after="0" w:afterAutospacing="0"/>
        <w:jc w:val="both"/>
        <w:outlineLvl w:val="0"/>
        <w:rPr>
          <w:rFonts w:cstheme="minorHAnsi"/>
          <w:sz w:val="22"/>
          <w:szCs w:val="22"/>
        </w:rPr>
      </w:pPr>
      <w:r w:rsidRPr="00731137">
        <w:rPr>
          <w:rFonts w:cstheme="minorHAnsi"/>
          <w:sz w:val="22"/>
          <w:szCs w:val="22"/>
        </w:rPr>
        <w:lastRenderedPageBreak/>
        <w:t>A l'issue des opérations de vérification quantitative, si la quantité fournie ou les prestations de services effectuées ne sont pas conformes aux stipulations du marché, l'acheteur peut décider de les accepter en l'état ou de mettre le titulaire en demeure, dans un délai qu'il prescrit :</w:t>
      </w:r>
    </w:p>
    <w:p w14:paraId="1642DE81" w14:textId="7303AF0A" w:rsidR="007A45D1" w:rsidRPr="00731137" w:rsidRDefault="00FD4D38" w:rsidP="009F49CD">
      <w:pPr>
        <w:pStyle w:val="Paragraphedeliste"/>
        <w:numPr>
          <w:ilvl w:val="1"/>
          <w:numId w:val="21"/>
        </w:numPr>
        <w:spacing w:before="0" w:beforeAutospacing="0" w:after="0" w:afterAutospacing="0"/>
        <w:jc w:val="both"/>
        <w:outlineLvl w:val="0"/>
        <w:rPr>
          <w:rFonts w:cstheme="minorHAnsi"/>
          <w:sz w:val="22"/>
          <w:szCs w:val="22"/>
        </w:rPr>
      </w:pPr>
      <w:r w:rsidRPr="00731137">
        <w:rPr>
          <w:rFonts w:cstheme="minorHAnsi"/>
          <w:sz w:val="22"/>
          <w:szCs w:val="22"/>
        </w:rPr>
        <w:t>Soit</w:t>
      </w:r>
      <w:r w:rsidR="007A45D1" w:rsidRPr="00731137">
        <w:rPr>
          <w:rFonts w:cstheme="minorHAnsi"/>
          <w:sz w:val="22"/>
          <w:szCs w:val="22"/>
        </w:rPr>
        <w:t xml:space="preserve"> de reprendre l'excédent fourni ;</w:t>
      </w:r>
    </w:p>
    <w:p w14:paraId="011ED680" w14:textId="155B69F4" w:rsidR="007A45D1" w:rsidRPr="00731137" w:rsidRDefault="00FD4D38" w:rsidP="009F49CD">
      <w:pPr>
        <w:pStyle w:val="Paragraphedeliste"/>
        <w:numPr>
          <w:ilvl w:val="1"/>
          <w:numId w:val="21"/>
        </w:numPr>
        <w:spacing w:before="0" w:beforeAutospacing="0" w:after="0" w:afterAutospacing="0"/>
        <w:jc w:val="both"/>
        <w:outlineLvl w:val="0"/>
        <w:rPr>
          <w:rFonts w:cstheme="minorHAnsi"/>
          <w:sz w:val="22"/>
          <w:szCs w:val="22"/>
        </w:rPr>
      </w:pPr>
      <w:r w:rsidRPr="00731137">
        <w:rPr>
          <w:rFonts w:cstheme="minorHAnsi"/>
          <w:sz w:val="22"/>
          <w:szCs w:val="22"/>
        </w:rPr>
        <w:t>Soit</w:t>
      </w:r>
      <w:r w:rsidR="007A45D1" w:rsidRPr="00731137">
        <w:rPr>
          <w:rFonts w:cstheme="minorHAnsi"/>
          <w:sz w:val="22"/>
          <w:szCs w:val="22"/>
        </w:rPr>
        <w:t xml:space="preserve"> de compléter la livraison ou d'achever la prestation.</w:t>
      </w:r>
    </w:p>
    <w:p w14:paraId="342A508F" w14:textId="6BC5D5CE" w:rsidR="007A45D1" w:rsidRPr="00731137" w:rsidRDefault="007A45D1" w:rsidP="00CB0297">
      <w:pPr>
        <w:pStyle w:val="Paragraphedeliste"/>
        <w:spacing w:before="0" w:beforeAutospacing="0" w:after="0" w:afterAutospacing="0"/>
        <w:ind w:left="1440"/>
        <w:jc w:val="both"/>
        <w:outlineLvl w:val="0"/>
        <w:rPr>
          <w:rFonts w:cstheme="minorHAnsi"/>
          <w:i/>
          <w:iCs/>
          <w:sz w:val="22"/>
          <w:szCs w:val="22"/>
          <w:u w:val="single"/>
        </w:rPr>
      </w:pPr>
      <w:r w:rsidRPr="00731137">
        <w:rPr>
          <w:rFonts w:cstheme="minorHAnsi"/>
          <w:i/>
          <w:iCs/>
          <w:sz w:val="22"/>
          <w:szCs w:val="22"/>
          <w:u w:val="single"/>
        </w:rPr>
        <w:t>La mise en conformité quantitative des prestations ne fait pas obstacle à l'exécution des opérations de vérification qualitatives.</w:t>
      </w:r>
    </w:p>
    <w:p w14:paraId="280772D8" w14:textId="04FF9ED2" w:rsidR="007A45D1" w:rsidRPr="00731137" w:rsidRDefault="007A45D1" w:rsidP="009F49CD">
      <w:pPr>
        <w:pStyle w:val="Paragraphedeliste"/>
        <w:numPr>
          <w:ilvl w:val="0"/>
          <w:numId w:val="21"/>
        </w:numPr>
        <w:spacing w:before="0" w:beforeAutospacing="0" w:after="0" w:afterAutospacing="0"/>
        <w:jc w:val="both"/>
        <w:outlineLvl w:val="0"/>
        <w:rPr>
          <w:rFonts w:cstheme="minorHAnsi"/>
          <w:sz w:val="22"/>
          <w:szCs w:val="22"/>
        </w:rPr>
      </w:pPr>
      <w:r w:rsidRPr="00731137">
        <w:rPr>
          <w:rFonts w:cstheme="minorHAnsi"/>
          <w:sz w:val="22"/>
          <w:szCs w:val="22"/>
        </w:rPr>
        <w:t>A l'issue des opérations de vérification qualitative, l'acheteur prend une décision d'admission, d'ajournement, de réfaction ou de rejet dans les conditions prévues à l'article I.10.5.</w:t>
      </w:r>
    </w:p>
    <w:p w14:paraId="4BC44FF0" w14:textId="77777777" w:rsidR="00024659" w:rsidRPr="00731137" w:rsidRDefault="00024659" w:rsidP="00024659">
      <w:pPr>
        <w:pStyle w:val="Paragraphedeliste"/>
        <w:spacing w:before="0" w:beforeAutospacing="0" w:after="0" w:afterAutospacing="0"/>
        <w:jc w:val="both"/>
        <w:outlineLvl w:val="0"/>
        <w:rPr>
          <w:rFonts w:cstheme="minorHAnsi"/>
          <w:sz w:val="22"/>
          <w:szCs w:val="22"/>
        </w:rPr>
      </w:pPr>
    </w:p>
    <w:p w14:paraId="6451BE05" w14:textId="70E1A7CC"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Le délai qui lui est imparti pour y procéder et notifier sa décision est de quinze (15) jours. Passé ce délai, la décision d'admission des fournitures ou des services est réputée acquise.</w:t>
      </w:r>
    </w:p>
    <w:p w14:paraId="1A3E8FF2" w14:textId="77777777" w:rsidR="00024659" w:rsidRPr="00731137" w:rsidRDefault="00024659" w:rsidP="00CB0297">
      <w:pPr>
        <w:spacing w:before="0" w:beforeAutospacing="0" w:after="0" w:afterAutospacing="0"/>
        <w:jc w:val="both"/>
        <w:outlineLvl w:val="0"/>
        <w:rPr>
          <w:rFonts w:cstheme="minorHAnsi"/>
          <w:sz w:val="22"/>
          <w:szCs w:val="22"/>
        </w:rPr>
      </w:pPr>
    </w:p>
    <w:p w14:paraId="163B2E8C" w14:textId="50C80628"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Pour les vérifications effectuées dans les locaux de l'acheteur ou dans tout autre lieu désigné par lui, le point de départ du délai est la date de la livraison ou de mise en service, le cas échéant, en ce lieu.</w:t>
      </w:r>
    </w:p>
    <w:p w14:paraId="3F404D78" w14:textId="77777777" w:rsidR="00024659" w:rsidRPr="00731137" w:rsidRDefault="00024659" w:rsidP="00CB0297">
      <w:pPr>
        <w:spacing w:before="0" w:beforeAutospacing="0" w:after="0" w:afterAutospacing="0"/>
        <w:jc w:val="both"/>
        <w:outlineLvl w:val="0"/>
        <w:rPr>
          <w:rFonts w:cstheme="minorHAnsi"/>
          <w:sz w:val="22"/>
          <w:szCs w:val="22"/>
        </w:rPr>
      </w:pPr>
    </w:p>
    <w:p w14:paraId="08D0C291" w14:textId="1845D50B" w:rsidR="007A45D1" w:rsidRPr="00731137" w:rsidRDefault="007A45D1" w:rsidP="00CB0297">
      <w:pPr>
        <w:spacing w:before="0" w:beforeAutospacing="0" w:after="0" w:afterAutospacing="0"/>
        <w:jc w:val="both"/>
        <w:outlineLvl w:val="0"/>
        <w:rPr>
          <w:rFonts w:cstheme="minorHAnsi"/>
          <w:sz w:val="22"/>
          <w:szCs w:val="22"/>
        </w:rPr>
      </w:pPr>
      <w:r w:rsidRPr="00731137">
        <w:rPr>
          <w:rFonts w:cstheme="minorHAnsi"/>
          <w:sz w:val="22"/>
          <w:szCs w:val="22"/>
        </w:rPr>
        <w:t>Dans le cas d’un bon de commande comportant des parties distinctes à livrer, la livraison de chaque partie fait l'objet de vérifications et de décisions distinctes.</w:t>
      </w:r>
    </w:p>
    <w:p w14:paraId="200A7591" w14:textId="77777777" w:rsidR="00024659" w:rsidRPr="00731137" w:rsidRDefault="00024659" w:rsidP="00CB0297">
      <w:pPr>
        <w:spacing w:before="0" w:beforeAutospacing="0" w:after="0" w:afterAutospacing="0"/>
        <w:jc w:val="both"/>
        <w:outlineLvl w:val="0"/>
        <w:rPr>
          <w:rFonts w:cstheme="minorHAnsi"/>
          <w:sz w:val="22"/>
          <w:szCs w:val="22"/>
        </w:rPr>
      </w:pPr>
    </w:p>
    <w:p w14:paraId="5FE48663" w14:textId="7B5EFBD0" w:rsidR="00DD3928" w:rsidRPr="00731137" w:rsidRDefault="00CA5831" w:rsidP="00CB0297">
      <w:pPr>
        <w:spacing w:before="0" w:beforeAutospacing="0" w:after="0" w:afterAutospacing="0"/>
        <w:outlineLvl w:val="0"/>
        <w:rPr>
          <w:rFonts w:cstheme="minorHAnsi"/>
          <w:b/>
          <w:bCs/>
          <w:sz w:val="22"/>
          <w:szCs w:val="22"/>
        </w:rPr>
      </w:pPr>
      <w:r>
        <w:rPr>
          <w:rFonts w:cstheme="minorHAnsi"/>
          <w:b/>
          <w:bCs/>
          <w:sz w:val="22"/>
          <w:szCs w:val="22"/>
        </w:rPr>
        <w:t>I.10.5</w:t>
      </w:r>
      <w:r w:rsidR="007A45D1" w:rsidRPr="00731137">
        <w:rPr>
          <w:rFonts w:cstheme="minorHAnsi"/>
          <w:b/>
          <w:bCs/>
          <w:sz w:val="22"/>
          <w:szCs w:val="22"/>
        </w:rPr>
        <w:t xml:space="preserve"> Opérations d’admission</w:t>
      </w:r>
    </w:p>
    <w:p w14:paraId="3E967BCE" w14:textId="77777777" w:rsidR="00024659" w:rsidRPr="00731137" w:rsidRDefault="00024659" w:rsidP="00CB0297">
      <w:pPr>
        <w:spacing w:before="0" w:beforeAutospacing="0" w:after="0" w:afterAutospacing="0"/>
        <w:outlineLvl w:val="0"/>
        <w:rPr>
          <w:rFonts w:cstheme="minorHAnsi"/>
          <w:b/>
          <w:bCs/>
          <w:sz w:val="22"/>
          <w:szCs w:val="22"/>
        </w:rPr>
      </w:pPr>
    </w:p>
    <w:p w14:paraId="0F8BEB9A" w14:textId="05DA20CE" w:rsidR="00DD3928" w:rsidRPr="00731137" w:rsidRDefault="00DD3928" w:rsidP="00CB0297">
      <w:pPr>
        <w:spacing w:before="0" w:beforeAutospacing="0" w:after="0" w:afterAutospacing="0"/>
        <w:outlineLvl w:val="0"/>
        <w:rPr>
          <w:rFonts w:cstheme="minorHAnsi"/>
          <w:b/>
          <w:bCs/>
          <w:sz w:val="22"/>
          <w:szCs w:val="22"/>
          <w:lang w:val="fr-CI"/>
        </w:rPr>
      </w:pPr>
      <w:r w:rsidRPr="00731137">
        <w:rPr>
          <w:rFonts w:cstheme="minorHAnsi"/>
          <w:b/>
          <w:bCs/>
          <w:sz w:val="22"/>
          <w:szCs w:val="22"/>
          <w:lang w:val="fr-CI"/>
        </w:rPr>
        <w:t xml:space="preserve">a) Admission </w:t>
      </w:r>
    </w:p>
    <w:p w14:paraId="489DDA13" w14:textId="77777777" w:rsidR="00024659" w:rsidRPr="00731137" w:rsidRDefault="00024659" w:rsidP="00CB0297">
      <w:pPr>
        <w:spacing w:before="0" w:beforeAutospacing="0" w:after="0" w:afterAutospacing="0"/>
        <w:outlineLvl w:val="0"/>
        <w:rPr>
          <w:rFonts w:cstheme="minorHAnsi"/>
          <w:b/>
          <w:bCs/>
          <w:sz w:val="22"/>
          <w:szCs w:val="22"/>
          <w:lang w:val="fr-CI"/>
        </w:rPr>
      </w:pPr>
    </w:p>
    <w:p w14:paraId="774830AC" w14:textId="26B4B382" w:rsidR="009C4B58" w:rsidRPr="00731137" w:rsidRDefault="00024659" w:rsidP="00CB0297">
      <w:pPr>
        <w:spacing w:before="0" w:beforeAutospacing="0" w:after="0" w:afterAutospacing="0"/>
        <w:jc w:val="both"/>
        <w:outlineLvl w:val="0"/>
        <w:rPr>
          <w:rFonts w:cstheme="minorHAnsi"/>
          <w:sz w:val="22"/>
          <w:szCs w:val="22"/>
          <w:lang w:val="fr-CI"/>
        </w:rPr>
      </w:pPr>
      <w:r w:rsidRPr="00731137">
        <w:rPr>
          <w:rFonts w:cstheme="minorHAnsi"/>
          <w:sz w:val="22"/>
          <w:szCs w:val="22"/>
          <w:lang w:val="fr-CI"/>
        </w:rPr>
        <w:t>Expertise France</w:t>
      </w:r>
      <w:r w:rsidR="00DD3928" w:rsidRPr="00731137">
        <w:rPr>
          <w:rFonts w:cstheme="minorHAnsi"/>
          <w:sz w:val="22"/>
          <w:szCs w:val="22"/>
          <w:lang w:val="fr-CI"/>
        </w:rPr>
        <w:t xml:space="preserve"> prononce l'admission des prestations, sous réserve des vices cachés, si elles répondent aux stipulations du marché. L'admission prend effet à la date de notification au titulaire de la décision d'admission ou, en l'absence de décision, dans un délai de quinze </w:t>
      </w:r>
      <w:r w:rsidR="00017CA9" w:rsidRPr="00731137">
        <w:rPr>
          <w:rFonts w:cstheme="minorHAnsi"/>
          <w:sz w:val="22"/>
          <w:szCs w:val="22"/>
          <w:lang w:val="fr-CI"/>
        </w:rPr>
        <w:t xml:space="preserve">(15) </w:t>
      </w:r>
      <w:r w:rsidR="00DD3928" w:rsidRPr="00731137">
        <w:rPr>
          <w:rFonts w:cstheme="minorHAnsi"/>
          <w:sz w:val="22"/>
          <w:szCs w:val="22"/>
          <w:lang w:val="fr-CI"/>
        </w:rPr>
        <w:t>jours à compter de la livraison ou de l'achèvement de l'exécution du service.</w:t>
      </w:r>
    </w:p>
    <w:p w14:paraId="7D573D6B" w14:textId="37E31E9D" w:rsidR="00FD4D38" w:rsidRPr="00731137" w:rsidRDefault="00FD4D38" w:rsidP="00CB0297">
      <w:pPr>
        <w:spacing w:before="0" w:beforeAutospacing="0" w:after="0" w:afterAutospacing="0"/>
        <w:jc w:val="both"/>
        <w:outlineLvl w:val="0"/>
        <w:rPr>
          <w:rFonts w:cstheme="minorHAnsi"/>
          <w:sz w:val="22"/>
          <w:szCs w:val="22"/>
          <w:lang w:val="fr-CI"/>
        </w:rPr>
      </w:pPr>
    </w:p>
    <w:p w14:paraId="1F1A3D23" w14:textId="77777777" w:rsidR="00FD4D38" w:rsidRPr="00731137" w:rsidRDefault="00FD4D38" w:rsidP="00CB0297">
      <w:pPr>
        <w:spacing w:before="0" w:beforeAutospacing="0" w:after="0" w:afterAutospacing="0"/>
        <w:jc w:val="both"/>
        <w:outlineLvl w:val="0"/>
        <w:rPr>
          <w:rFonts w:cstheme="minorHAnsi"/>
          <w:sz w:val="22"/>
          <w:szCs w:val="22"/>
          <w:lang w:val="fr-CI"/>
        </w:rPr>
      </w:pPr>
    </w:p>
    <w:p w14:paraId="7A0BE0FB" w14:textId="77777777" w:rsidR="00024659" w:rsidRPr="00731137" w:rsidRDefault="00024659" w:rsidP="00CB0297">
      <w:pPr>
        <w:spacing w:before="0" w:beforeAutospacing="0" w:after="0" w:afterAutospacing="0"/>
        <w:jc w:val="both"/>
        <w:outlineLvl w:val="0"/>
        <w:rPr>
          <w:rFonts w:cstheme="minorHAnsi"/>
          <w:b/>
          <w:bCs/>
          <w:sz w:val="22"/>
          <w:szCs w:val="22"/>
        </w:rPr>
      </w:pPr>
    </w:p>
    <w:p w14:paraId="04EA8CB9" w14:textId="69C28D54" w:rsidR="00DD3928" w:rsidRPr="00731137" w:rsidRDefault="00DD3928" w:rsidP="00CB0297">
      <w:pPr>
        <w:spacing w:before="0" w:beforeAutospacing="0" w:after="0" w:afterAutospacing="0"/>
        <w:rPr>
          <w:rFonts w:cstheme="minorHAnsi"/>
          <w:b/>
          <w:bCs/>
          <w:sz w:val="22"/>
          <w:szCs w:val="22"/>
          <w:lang w:val="fr-CI"/>
        </w:rPr>
      </w:pPr>
      <w:r w:rsidRPr="00731137">
        <w:rPr>
          <w:rFonts w:cstheme="minorHAnsi"/>
          <w:b/>
          <w:bCs/>
          <w:sz w:val="22"/>
          <w:szCs w:val="22"/>
          <w:lang w:val="fr-CI"/>
        </w:rPr>
        <w:t>b) Ajournement</w:t>
      </w:r>
    </w:p>
    <w:p w14:paraId="034B834D" w14:textId="77777777" w:rsidR="00024659" w:rsidRPr="00731137" w:rsidRDefault="00024659" w:rsidP="00CB0297">
      <w:pPr>
        <w:spacing w:before="0" w:beforeAutospacing="0" w:after="0" w:afterAutospacing="0"/>
        <w:rPr>
          <w:rFonts w:cstheme="minorHAnsi"/>
          <w:sz w:val="22"/>
          <w:szCs w:val="22"/>
          <w:lang w:val="fr-CI"/>
        </w:rPr>
      </w:pPr>
    </w:p>
    <w:p w14:paraId="402CB0EE" w14:textId="42938F79" w:rsidR="00DD3928" w:rsidRPr="00731137" w:rsidRDefault="00DD3928" w:rsidP="00CB0297">
      <w:pPr>
        <w:spacing w:before="0" w:beforeAutospacing="0" w:after="0" w:afterAutospacing="0"/>
        <w:jc w:val="both"/>
        <w:rPr>
          <w:rFonts w:cstheme="minorHAnsi"/>
          <w:sz w:val="22"/>
          <w:szCs w:val="22"/>
          <w:lang w:val="fr-CI"/>
        </w:rPr>
      </w:pPr>
      <w:r w:rsidRPr="00731137">
        <w:rPr>
          <w:rFonts w:cstheme="minorHAnsi"/>
          <w:sz w:val="22"/>
          <w:szCs w:val="22"/>
          <w:lang w:val="fr-CI"/>
        </w:rPr>
        <w:t>Si Expertise France estime que les prestations ne peuvent être admises qu'après certaines mises au point, il peut décider d'ajourner l'admission des prestations selon les modalités suivantes :</w:t>
      </w:r>
    </w:p>
    <w:p w14:paraId="491502F3" w14:textId="0F4DF1D0" w:rsidR="00DD3928" w:rsidRPr="00731137" w:rsidRDefault="00024659" w:rsidP="009F49CD">
      <w:pPr>
        <w:pStyle w:val="Paragraphedeliste"/>
        <w:numPr>
          <w:ilvl w:val="0"/>
          <w:numId w:val="22"/>
        </w:numPr>
        <w:spacing w:before="0" w:beforeAutospacing="0" w:after="0" w:afterAutospacing="0"/>
        <w:jc w:val="both"/>
        <w:rPr>
          <w:rFonts w:cstheme="minorHAnsi"/>
          <w:sz w:val="22"/>
          <w:szCs w:val="22"/>
          <w:lang w:val="fr-CI"/>
        </w:rPr>
      </w:pPr>
      <w:r w:rsidRPr="00731137">
        <w:rPr>
          <w:rFonts w:cstheme="minorHAnsi"/>
          <w:sz w:val="22"/>
          <w:szCs w:val="22"/>
          <w:lang w:val="fr-CI"/>
        </w:rPr>
        <w:t>Expertise France</w:t>
      </w:r>
      <w:r w:rsidR="00DD3928" w:rsidRPr="00731137">
        <w:rPr>
          <w:rFonts w:cstheme="minorHAnsi"/>
          <w:sz w:val="22"/>
          <w:szCs w:val="22"/>
          <w:lang w:val="fr-CI"/>
        </w:rPr>
        <w:t xml:space="preserve"> peut ajourner l'admission des prestations par une décision motivée. Cette décision invite le titulaire à présenter à nouveau les prestations mises au point dans un délai de quinze (15) jours à compter de la notification de la décision.</w:t>
      </w:r>
    </w:p>
    <w:p w14:paraId="79335E20" w14:textId="77777777" w:rsidR="00DD3928" w:rsidRPr="00731137" w:rsidRDefault="00DD3928" w:rsidP="009F49CD">
      <w:pPr>
        <w:pStyle w:val="Paragraphedeliste"/>
        <w:numPr>
          <w:ilvl w:val="0"/>
          <w:numId w:val="22"/>
        </w:numPr>
        <w:spacing w:before="0" w:beforeAutospacing="0" w:after="0" w:afterAutospacing="0"/>
        <w:jc w:val="both"/>
        <w:rPr>
          <w:rFonts w:cstheme="minorHAnsi"/>
          <w:sz w:val="22"/>
          <w:szCs w:val="22"/>
          <w:lang w:val="fr-CI"/>
        </w:rPr>
      </w:pPr>
      <w:r w:rsidRPr="00731137">
        <w:rPr>
          <w:rFonts w:cstheme="minorHAnsi"/>
          <w:sz w:val="22"/>
          <w:szCs w:val="22"/>
          <w:lang w:val="fr-CI"/>
        </w:rPr>
        <w:t>Le titulaire doit faire connaître son acceptation dans un délai de dix (10) jours suivant la notification de la décision d'ajournement.</w:t>
      </w:r>
    </w:p>
    <w:p w14:paraId="75D8559D" w14:textId="3F3D9644" w:rsidR="00DD3928" w:rsidRPr="00731137" w:rsidRDefault="00DD3928" w:rsidP="009F49CD">
      <w:pPr>
        <w:pStyle w:val="Paragraphedeliste"/>
        <w:numPr>
          <w:ilvl w:val="1"/>
          <w:numId w:val="22"/>
        </w:numPr>
        <w:spacing w:before="0" w:beforeAutospacing="0" w:after="0" w:afterAutospacing="0"/>
        <w:jc w:val="both"/>
        <w:rPr>
          <w:rFonts w:cstheme="minorHAnsi"/>
          <w:sz w:val="22"/>
          <w:szCs w:val="22"/>
          <w:lang w:val="fr-CI"/>
        </w:rPr>
      </w:pPr>
      <w:r w:rsidRPr="00731137">
        <w:rPr>
          <w:rFonts w:cstheme="minorHAnsi"/>
          <w:sz w:val="22"/>
          <w:szCs w:val="22"/>
          <w:lang w:val="fr-CI"/>
        </w:rPr>
        <w:t xml:space="preserve">En cas de refus ou de silence du titulaire dans ce délai, </w:t>
      </w:r>
      <w:r w:rsidR="00024659" w:rsidRPr="00731137">
        <w:rPr>
          <w:rFonts w:cstheme="minorHAnsi"/>
          <w:sz w:val="22"/>
          <w:szCs w:val="22"/>
          <w:lang w:val="fr-CI"/>
        </w:rPr>
        <w:t>Expertise France</w:t>
      </w:r>
      <w:r w:rsidRPr="00731137">
        <w:rPr>
          <w:rFonts w:cstheme="minorHAnsi"/>
          <w:sz w:val="22"/>
          <w:szCs w:val="22"/>
          <w:lang w:val="fr-CI"/>
        </w:rPr>
        <w:t xml:space="preserve"> a le choix :</w:t>
      </w:r>
    </w:p>
    <w:p w14:paraId="54A74773" w14:textId="0FFF063F" w:rsidR="00DD3928" w:rsidRPr="00731137" w:rsidRDefault="00FD4D38" w:rsidP="009F49CD">
      <w:pPr>
        <w:pStyle w:val="Paragraphedeliste"/>
        <w:numPr>
          <w:ilvl w:val="2"/>
          <w:numId w:val="22"/>
        </w:numPr>
        <w:spacing w:before="0" w:beforeAutospacing="0" w:after="0" w:afterAutospacing="0"/>
        <w:jc w:val="both"/>
        <w:rPr>
          <w:rFonts w:cstheme="minorHAnsi"/>
          <w:sz w:val="22"/>
          <w:szCs w:val="22"/>
          <w:lang w:val="fr-CI"/>
        </w:rPr>
      </w:pPr>
      <w:r w:rsidRPr="00731137">
        <w:rPr>
          <w:rFonts w:cstheme="minorHAnsi"/>
          <w:sz w:val="22"/>
          <w:szCs w:val="22"/>
          <w:lang w:val="fr-CI"/>
        </w:rPr>
        <w:t>D’admettre</w:t>
      </w:r>
      <w:r w:rsidR="00DD3928" w:rsidRPr="00731137">
        <w:rPr>
          <w:rFonts w:cstheme="minorHAnsi"/>
          <w:sz w:val="22"/>
          <w:szCs w:val="22"/>
          <w:lang w:val="fr-CI"/>
        </w:rPr>
        <w:t xml:space="preserve"> les prestations avec réfaction (point c) ;</w:t>
      </w:r>
    </w:p>
    <w:p w14:paraId="5F811613" w14:textId="19019316" w:rsidR="00DD3928" w:rsidRPr="00731137" w:rsidRDefault="00D9788D" w:rsidP="009F49CD">
      <w:pPr>
        <w:pStyle w:val="Paragraphedeliste"/>
        <w:numPr>
          <w:ilvl w:val="2"/>
          <w:numId w:val="22"/>
        </w:numPr>
        <w:spacing w:before="0" w:beforeAutospacing="0" w:after="0" w:afterAutospacing="0"/>
        <w:jc w:val="both"/>
        <w:rPr>
          <w:rFonts w:cstheme="minorHAnsi"/>
          <w:sz w:val="22"/>
          <w:szCs w:val="22"/>
          <w:lang w:val="fr-CI"/>
        </w:rPr>
      </w:pPr>
      <w:r w:rsidRPr="00731137">
        <w:rPr>
          <w:rFonts w:cstheme="minorHAnsi"/>
          <w:sz w:val="22"/>
          <w:szCs w:val="22"/>
          <w:lang w:val="fr-CI"/>
        </w:rPr>
        <w:t>De</w:t>
      </w:r>
      <w:r w:rsidR="00DD3928" w:rsidRPr="00731137">
        <w:rPr>
          <w:rFonts w:cstheme="minorHAnsi"/>
          <w:sz w:val="22"/>
          <w:szCs w:val="22"/>
          <w:lang w:val="fr-CI"/>
        </w:rPr>
        <w:t xml:space="preserve"> rejeter les prestations, selon les conditions détaillées au point d). </w:t>
      </w:r>
      <w:r w:rsidR="00DD3928" w:rsidRPr="00731137">
        <w:rPr>
          <w:rFonts w:cstheme="minorHAnsi"/>
          <w:sz w:val="22"/>
          <w:szCs w:val="22"/>
          <w:lang w:val="fr-CI"/>
        </w:rPr>
        <w:br/>
      </w:r>
    </w:p>
    <w:p w14:paraId="1440E9A1" w14:textId="08F762C2" w:rsidR="00DD3928" w:rsidRPr="00731137" w:rsidRDefault="00DD3928" w:rsidP="00CB0297">
      <w:pPr>
        <w:pStyle w:val="Paragraphedeliste"/>
        <w:spacing w:before="0" w:beforeAutospacing="0" w:after="0" w:afterAutospacing="0"/>
        <w:ind w:left="2160"/>
        <w:jc w:val="both"/>
        <w:rPr>
          <w:rFonts w:cstheme="minorHAnsi"/>
          <w:sz w:val="22"/>
          <w:szCs w:val="22"/>
          <w:lang w:val="fr-CI"/>
        </w:rPr>
      </w:pPr>
      <w:r w:rsidRPr="00731137">
        <w:rPr>
          <w:rFonts w:cstheme="minorHAnsi"/>
          <w:sz w:val="22"/>
          <w:szCs w:val="22"/>
          <w:lang w:val="fr-CI"/>
        </w:rPr>
        <w:t>Cette décision devra être prise dans un délai de quinze (15)</w:t>
      </w:r>
      <w:r w:rsidR="00017CA9" w:rsidRPr="00731137">
        <w:rPr>
          <w:rFonts w:cstheme="minorHAnsi"/>
          <w:sz w:val="22"/>
          <w:szCs w:val="22"/>
          <w:lang w:val="fr-CI"/>
        </w:rPr>
        <w:t xml:space="preserve"> jours</w:t>
      </w:r>
      <w:r w:rsidRPr="00731137">
        <w:rPr>
          <w:rFonts w:cstheme="minorHAnsi"/>
          <w:sz w:val="22"/>
          <w:szCs w:val="22"/>
          <w:lang w:val="fr-CI"/>
        </w:rPr>
        <w:t xml:space="preserve"> à compter de la notification du refus du titulaire ou de l'expiration du délai de dix (10) jours. Le silence gardé par </w:t>
      </w:r>
      <w:r w:rsidR="00024659" w:rsidRPr="00731137">
        <w:rPr>
          <w:rFonts w:cstheme="minorHAnsi"/>
          <w:sz w:val="22"/>
          <w:szCs w:val="22"/>
          <w:lang w:val="fr-CI"/>
        </w:rPr>
        <w:t>Expertise France</w:t>
      </w:r>
      <w:r w:rsidRPr="00731137">
        <w:rPr>
          <w:rFonts w:cstheme="minorHAnsi"/>
          <w:sz w:val="22"/>
          <w:szCs w:val="22"/>
          <w:lang w:val="fr-CI"/>
        </w:rPr>
        <w:t xml:space="preserve"> au-delà du délai de quinze</w:t>
      </w:r>
      <w:r w:rsidR="00017CA9" w:rsidRPr="00731137">
        <w:rPr>
          <w:rFonts w:cstheme="minorHAnsi"/>
          <w:sz w:val="22"/>
          <w:szCs w:val="22"/>
          <w:lang w:val="fr-CI"/>
        </w:rPr>
        <w:t xml:space="preserve"> (15)</w:t>
      </w:r>
      <w:r w:rsidRPr="00731137">
        <w:rPr>
          <w:rFonts w:cstheme="minorHAnsi"/>
          <w:sz w:val="22"/>
          <w:szCs w:val="22"/>
          <w:lang w:val="fr-CI"/>
        </w:rPr>
        <w:t xml:space="preserve"> jours vaut décision de rejet des prestations.</w:t>
      </w:r>
    </w:p>
    <w:p w14:paraId="36EA1770" w14:textId="77777777" w:rsidR="00024659" w:rsidRPr="00731137" w:rsidRDefault="00024659" w:rsidP="00CB0297">
      <w:pPr>
        <w:pStyle w:val="Paragraphedeliste"/>
        <w:spacing w:before="0" w:beforeAutospacing="0" w:after="0" w:afterAutospacing="0"/>
        <w:ind w:left="2160"/>
        <w:jc w:val="both"/>
        <w:rPr>
          <w:rFonts w:cstheme="minorHAnsi"/>
          <w:sz w:val="22"/>
          <w:szCs w:val="22"/>
          <w:lang w:val="fr-CI"/>
        </w:rPr>
      </w:pPr>
    </w:p>
    <w:p w14:paraId="5BDC7965" w14:textId="1C3B35EE" w:rsidR="005F70FC" w:rsidRPr="00731137" w:rsidRDefault="00DD3928" w:rsidP="00CB0297">
      <w:pPr>
        <w:spacing w:before="0" w:beforeAutospacing="0" w:after="0" w:afterAutospacing="0"/>
        <w:jc w:val="both"/>
        <w:rPr>
          <w:rFonts w:cstheme="minorHAnsi"/>
          <w:sz w:val="22"/>
          <w:szCs w:val="22"/>
          <w:lang w:val="fr-CI"/>
        </w:rPr>
      </w:pPr>
      <w:r w:rsidRPr="00731137">
        <w:rPr>
          <w:rFonts w:cstheme="minorHAnsi"/>
          <w:sz w:val="22"/>
          <w:szCs w:val="22"/>
          <w:lang w:val="fr-CI"/>
        </w:rPr>
        <w:t xml:space="preserve">Si le titulaire présente à nouveau les prestations mises au point, </w:t>
      </w:r>
      <w:r w:rsidR="00024659" w:rsidRPr="00731137">
        <w:rPr>
          <w:rFonts w:cstheme="minorHAnsi"/>
          <w:sz w:val="22"/>
          <w:szCs w:val="22"/>
          <w:lang w:val="fr-CI"/>
        </w:rPr>
        <w:t>Expertise France</w:t>
      </w:r>
      <w:r w:rsidRPr="00731137">
        <w:rPr>
          <w:rFonts w:cstheme="minorHAnsi"/>
          <w:sz w:val="22"/>
          <w:szCs w:val="22"/>
          <w:lang w:val="fr-CI"/>
        </w:rPr>
        <w:t xml:space="preserve"> dispose de la totalité du délai prévu à l’article I.10.4 pour procéder aux vérifications, à compter de leur nouvelle présentation.</w:t>
      </w:r>
    </w:p>
    <w:p w14:paraId="1CF3DE76" w14:textId="451BB523" w:rsidR="00DD3928" w:rsidRPr="00731137" w:rsidRDefault="00DD3928" w:rsidP="00CB0297">
      <w:pPr>
        <w:spacing w:before="0" w:beforeAutospacing="0" w:after="0" w:afterAutospacing="0"/>
        <w:jc w:val="both"/>
        <w:rPr>
          <w:rFonts w:cstheme="minorHAnsi"/>
          <w:sz w:val="22"/>
          <w:szCs w:val="22"/>
          <w:lang w:val="fr-CI"/>
        </w:rPr>
      </w:pPr>
      <w:r w:rsidRPr="00731137">
        <w:rPr>
          <w:rFonts w:cstheme="minorHAnsi"/>
          <w:sz w:val="22"/>
          <w:szCs w:val="22"/>
          <w:lang w:val="fr-CI"/>
        </w:rPr>
        <w:br/>
        <w:t>Lorsque les vérifications ont été effectuées dans les locaux d</w:t>
      </w:r>
      <w:r w:rsidR="00024659" w:rsidRPr="00731137">
        <w:rPr>
          <w:rFonts w:cstheme="minorHAnsi"/>
          <w:sz w:val="22"/>
          <w:szCs w:val="22"/>
          <w:lang w:val="fr-CI"/>
        </w:rPr>
        <w:t>’Expertise France</w:t>
      </w:r>
      <w:r w:rsidRPr="00731137">
        <w:rPr>
          <w:rFonts w:cstheme="minorHAnsi"/>
          <w:sz w:val="22"/>
          <w:szCs w:val="22"/>
          <w:lang w:val="fr-CI"/>
        </w:rPr>
        <w:t xml:space="preserve">, le titulaire dispose d'un délai de quinze jours (15) à compter de la notification de la décision d'ajournement pour enlever les biens concernés. Passé ce délai, </w:t>
      </w:r>
      <w:r w:rsidR="00024659" w:rsidRPr="00731137">
        <w:rPr>
          <w:rFonts w:cstheme="minorHAnsi"/>
          <w:sz w:val="22"/>
          <w:szCs w:val="22"/>
          <w:lang w:val="fr-CI"/>
        </w:rPr>
        <w:t>Expertise France</w:t>
      </w:r>
      <w:r w:rsidRPr="00731137">
        <w:rPr>
          <w:rFonts w:cstheme="minorHAnsi"/>
          <w:sz w:val="22"/>
          <w:szCs w:val="22"/>
          <w:lang w:val="fr-CI"/>
        </w:rPr>
        <w:t xml:space="preserve"> pourra évacuer ou détruire les biens aux frais du titulaire. Si la garde des biens présente un danger ou une gêne, </w:t>
      </w:r>
      <w:r w:rsidR="00024659" w:rsidRPr="00731137">
        <w:rPr>
          <w:rFonts w:cstheme="minorHAnsi"/>
          <w:sz w:val="22"/>
          <w:szCs w:val="22"/>
          <w:lang w:val="fr-CI"/>
        </w:rPr>
        <w:t>Expertise France</w:t>
      </w:r>
      <w:r w:rsidRPr="00731137">
        <w:rPr>
          <w:rFonts w:cstheme="minorHAnsi"/>
          <w:sz w:val="22"/>
          <w:szCs w:val="22"/>
          <w:lang w:val="fr-CI"/>
        </w:rPr>
        <w:t xml:space="preserve"> peut les évacuer ou détruire immédiatement, aux frais du titulaire, après l'avoir informé.</w:t>
      </w:r>
    </w:p>
    <w:p w14:paraId="7350A5E1" w14:textId="77777777" w:rsidR="00024659" w:rsidRPr="00731137" w:rsidRDefault="00024659" w:rsidP="00CB0297">
      <w:pPr>
        <w:spacing w:before="0" w:beforeAutospacing="0" w:after="0" w:afterAutospacing="0"/>
        <w:jc w:val="both"/>
        <w:rPr>
          <w:rFonts w:cstheme="minorHAnsi"/>
          <w:sz w:val="22"/>
          <w:szCs w:val="22"/>
          <w:lang w:val="fr-CI"/>
        </w:rPr>
      </w:pPr>
    </w:p>
    <w:p w14:paraId="0CDE4F54" w14:textId="6AFF133E" w:rsidR="00DD3928" w:rsidRPr="00731137" w:rsidRDefault="00DD3928" w:rsidP="00CB0297">
      <w:pPr>
        <w:spacing w:before="0" w:beforeAutospacing="0" w:after="0" w:afterAutospacing="0"/>
        <w:rPr>
          <w:rFonts w:cstheme="minorHAnsi"/>
          <w:sz w:val="22"/>
          <w:szCs w:val="22"/>
          <w:lang w:val="fr-CI"/>
        </w:rPr>
      </w:pPr>
      <w:r w:rsidRPr="00731137">
        <w:rPr>
          <w:rFonts w:cstheme="minorHAnsi"/>
          <w:b/>
          <w:bCs/>
          <w:sz w:val="22"/>
          <w:szCs w:val="22"/>
          <w:lang w:val="fr-CI"/>
        </w:rPr>
        <w:t>c) Réfaction</w:t>
      </w:r>
    </w:p>
    <w:p w14:paraId="161A7DE5" w14:textId="77777777" w:rsidR="00024659" w:rsidRPr="00731137" w:rsidRDefault="00024659" w:rsidP="00CB0297">
      <w:pPr>
        <w:spacing w:before="0" w:beforeAutospacing="0" w:after="0" w:afterAutospacing="0"/>
        <w:jc w:val="both"/>
        <w:rPr>
          <w:rFonts w:cstheme="minorHAnsi"/>
          <w:sz w:val="22"/>
          <w:szCs w:val="22"/>
        </w:rPr>
      </w:pPr>
    </w:p>
    <w:p w14:paraId="4920B4B2" w14:textId="613944EF" w:rsidR="005F70FC" w:rsidRPr="00731137" w:rsidRDefault="00FD4D38" w:rsidP="00CB0297">
      <w:pPr>
        <w:spacing w:before="0" w:beforeAutospacing="0" w:after="0" w:afterAutospacing="0"/>
        <w:jc w:val="both"/>
        <w:rPr>
          <w:rFonts w:cstheme="minorHAnsi"/>
          <w:sz w:val="22"/>
          <w:szCs w:val="22"/>
        </w:rPr>
      </w:pPr>
      <w:r w:rsidRPr="00731137">
        <w:rPr>
          <w:rFonts w:cstheme="minorHAnsi"/>
          <w:sz w:val="22"/>
          <w:szCs w:val="22"/>
        </w:rPr>
        <w:t>Lorsqu’Expertise France</w:t>
      </w:r>
      <w:r w:rsidR="00DD3928" w:rsidRPr="00731137">
        <w:rPr>
          <w:rFonts w:cstheme="minorHAnsi"/>
          <w:sz w:val="22"/>
          <w:szCs w:val="22"/>
        </w:rPr>
        <w:t xml:space="preserve"> estime que des prestations, sans être entièrement conformes aux stipulations du marché, peuvent néanmoins être admises en l'état, il peut les admettre avec réfaction de prix proportionnelle à l'importance des imperfections constatées. Cette décision doit être motivée. Elle ne peut être notifiée au titulaire qu'après qu'il a été mis à même de présenter ses observations.</w:t>
      </w:r>
    </w:p>
    <w:p w14:paraId="368875CC" w14:textId="3A9EB75A" w:rsidR="00024659" w:rsidRPr="00731137" w:rsidRDefault="00DD3928" w:rsidP="00CB0297">
      <w:pPr>
        <w:spacing w:before="0" w:beforeAutospacing="0" w:after="0" w:afterAutospacing="0"/>
        <w:jc w:val="both"/>
        <w:rPr>
          <w:rFonts w:cstheme="minorHAnsi"/>
          <w:sz w:val="22"/>
          <w:szCs w:val="22"/>
        </w:rPr>
      </w:pPr>
      <w:r w:rsidRPr="00731137">
        <w:rPr>
          <w:rFonts w:cstheme="minorHAnsi"/>
          <w:sz w:val="22"/>
          <w:szCs w:val="22"/>
        </w:rPr>
        <w:br/>
        <w:t xml:space="preserve">Si le titulaire ne présente pas d'observations dans les quinze </w:t>
      </w:r>
      <w:r w:rsidR="00024659" w:rsidRPr="00731137">
        <w:rPr>
          <w:rFonts w:cstheme="minorHAnsi"/>
          <w:sz w:val="22"/>
          <w:szCs w:val="22"/>
        </w:rPr>
        <w:t>(15)</w:t>
      </w:r>
      <w:r w:rsidR="00017CA9" w:rsidRPr="00731137">
        <w:rPr>
          <w:rFonts w:cstheme="minorHAnsi"/>
          <w:sz w:val="22"/>
          <w:szCs w:val="22"/>
        </w:rPr>
        <w:t xml:space="preserve"> jours</w:t>
      </w:r>
      <w:r w:rsidR="00024659" w:rsidRPr="00731137">
        <w:rPr>
          <w:rFonts w:cstheme="minorHAnsi"/>
          <w:sz w:val="22"/>
          <w:szCs w:val="22"/>
        </w:rPr>
        <w:t xml:space="preserve"> </w:t>
      </w:r>
      <w:r w:rsidRPr="00731137">
        <w:rPr>
          <w:rFonts w:cstheme="minorHAnsi"/>
          <w:sz w:val="22"/>
          <w:szCs w:val="22"/>
        </w:rPr>
        <w:t xml:space="preserve">suivant la décision d'admission avec réfaction, il est réputé l'avoir acceptée. Si le titulaire formule des observations dans ce délai, </w:t>
      </w:r>
      <w:r w:rsidR="00024659" w:rsidRPr="00731137">
        <w:rPr>
          <w:rFonts w:cstheme="minorHAnsi"/>
          <w:sz w:val="22"/>
          <w:szCs w:val="22"/>
        </w:rPr>
        <w:t>Expertise France</w:t>
      </w:r>
      <w:r w:rsidRPr="00731137">
        <w:rPr>
          <w:rFonts w:cstheme="minorHAnsi"/>
          <w:sz w:val="22"/>
          <w:szCs w:val="22"/>
        </w:rPr>
        <w:t xml:space="preserve"> dispose ensuite de quinze </w:t>
      </w:r>
      <w:r w:rsidR="00024659" w:rsidRPr="00731137">
        <w:rPr>
          <w:rFonts w:cstheme="minorHAnsi"/>
          <w:sz w:val="22"/>
          <w:szCs w:val="22"/>
        </w:rPr>
        <w:t>(15)</w:t>
      </w:r>
      <w:r w:rsidR="00017CA9" w:rsidRPr="00731137">
        <w:rPr>
          <w:rFonts w:cstheme="minorHAnsi"/>
          <w:sz w:val="22"/>
          <w:szCs w:val="22"/>
        </w:rPr>
        <w:t xml:space="preserve"> jours</w:t>
      </w:r>
      <w:r w:rsidRPr="00731137">
        <w:rPr>
          <w:rFonts w:cstheme="minorHAnsi"/>
          <w:sz w:val="22"/>
          <w:szCs w:val="22"/>
        </w:rPr>
        <w:t xml:space="preserve"> pour lui notifier une nouvelle décision.</w:t>
      </w:r>
    </w:p>
    <w:p w14:paraId="17CB3F57" w14:textId="03695F1C" w:rsidR="003B00E3" w:rsidRPr="00731137" w:rsidRDefault="00DD3928" w:rsidP="00CB0297">
      <w:pPr>
        <w:spacing w:before="0" w:beforeAutospacing="0" w:after="0" w:afterAutospacing="0"/>
        <w:jc w:val="both"/>
        <w:rPr>
          <w:rFonts w:cstheme="minorHAnsi"/>
          <w:sz w:val="22"/>
          <w:szCs w:val="22"/>
        </w:rPr>
      </w:pPr>
      <w:r w:rsidRPr="00731137">
        <w:rPr>
          <w:rFonts w:cstheme="minorHAnsi"/>
          <w:sz w:val="22"/>
          <w:szCs w:val="22"/>
        </w:rPr>
        <w:br/>
        <w:t xml:space="preserve">A défaut d'une telle notification, </w:t>
      </w:r>
      <w:r w:rsidR="00024659" w:rsidRPr="00731137">
        <w:rPr>
          <w:rFonts w:cstheme="minorHAnsi"/>
          <w:sz w:val="22"/>
          <w:szCs w:val="22"/>
        </w:rPr>
        <w:t>Expertise France</w:t>
      </w:r>
      <w:r w:rsidRPr="00731137">
        <w:rPr>
          <w:rFonts w:cstheme="minorHAnsi"/>
          <w:sz w:val="22"/>
          <w:szCs w:val="22"/>
        </w:rPr>
        <w:t xml:space="preserve"> est réputé avoir accepté les observations du titulaire et l'admission est réputée sans réfaction.</w:t>
      </w:r>
    </w:p>
    <w:p w14:paraId="2289038E" w14:textId="77777777" w:rsidR="00024659" w:rsidRPr="00731137" w:rsidRDefault="00024659" w:rsidP="00CB0297">
      <w:pPr>
        <w:spacing w:before="0" w:beforeAutospacing="0" w:after="0" w:afterAutospacing="0"/>
        <w:jc w:val="both"/>
        <w:rPr>
          <w:rFonts w:cstheme="minorHAnsi"/>
          <w:sz w:val="22"/>
          <w:szCs w:val="22"/>
        </w:rPr>
      </w:pPr>
    </w:p>
    <w:p w14:paraId="64672684" w14:textId="42660A14" w:rsidR="00DD3928" w:rsidRPr="00731137" w:rsidRDefault="00DD3928" w:rsidP="00CB0297">
      <w:pPr>
        <w:spacing w:before="0" w:beforeAutospacing="0" w:after="0" w:afterAutospacing="0"/>
        <w:rPr>
          <w:rFonts w:cstheme="minorHAnsi"/>
          <w:b/>
          <w:bCs/>
          <w:sz w:val="22"/>
          <w:szCs w:val="22"/>
          <w:lang w:val="fr-CI"/>
        </w:rPr>
      </w:pPr>
      <w:r w:rsidRPr="00731137">
        <w:rPr>
          <w:rFonts w:cstheme="minorHAnsi"/>
          <w:b/>
          <w:bCs/>
          <w:sz w:val="22"/>
          <w:szCs w:val="22"/>
          <w:lang w:val="fr-CI"/>
        </w:rPr>
        <w:t>d) Rejet</w:t>
      </w:r>
    </w:p>
    <w:p w14:paraId="0E79EAC0" w14:textId="77777777" w:rsidR="00024659" w:rsidRPr="00731137" w:rsidRDefault="00024659" w:rsidP="00CB0297">
      <w:pPr>
        <w:spacing w:before="0" w:beforeAutospacing="0" w:after="0" w:afterAutospacing="0"/>
        <w:rPr>
          <w:rFonts w:cstheme="minorHAnsi"/>
          <w:b/>
          <w:bCs/>
          <w:sz w:val="22"/>
          <w:szCs w:val="22"/>
          <w:lang w:val="fr-CI"/>
        </w:rPr>
      </w:pPr>
    </w:p>
    <w:p w14:paraId="53E1D1E8" w14:textId="77777777" w:rsidR="00F62211" w:rsidRPr="00731137" w:rsidRDefault="005F70FC" w:rsidP="00CB0297">
      <w:pPr>
        <w:spacing w:before="0" w:beforeAutospacing="0" w:after="0" w:afterAutospacing="0"/>
        <w:rPr>
          <w:rFonts w:cstheme="minorHAnsi"/>
          <w:sz w:val="22"/>
          <w:szCs w:val="22"/>
          <w:lang w:val="fr-CI"/>
        </w:rPr>
      </w:pPr>
      <w:r w:rsidRPr="00731137">
        <w:rPr>
          <w:rFonts w:cstheme="minorHAnsi"/>
          <w:sz w:val="22"/>
          <w:szCs w:val="22"/>
          <w:lang w:val="fr-CI"/>
        </w:rPr>
        <w:t>Lorsqu</w:t>
      </w:r>
      <w:r w:rsidR="00F62211" w:rsidRPr="00731137">
        <w:rPr>
          <w:rFonts w:cstheme="minorHAnsi"/>
          <w:sz w:val="22"/>
          <w:szCs w:val="22"/>
          <w:lang w:val="fr-CI"/>
        </w:rPr>
        <w:t>’</w:t>
      </w:r>
      <w:r w:rsidRPr="00731137">
        <w:rPr>
          <w:rFonts w:cstheme="minorHAnsi"/>
          <w:sz w:val="22"/>
          <w:szCs w:val="22"/>
          <w:lang w:val="fr-CI"/>
        </w:rPr>
        <w:t>Expertise France estime que les prestations ne peuvent être admises en l'état, il en prononce le rejet partiel ou total.</w:t>
      </w:r>
    </w:p>
    <w:p w14:paraId="73FDA642" w14:textId="531E7E58" w:rsidR="005F70FC" w:rsidRPr="00731137" w:rsidRDefault="005F70FC" w:rsidP="00CB0297">
      <w:pPr>
        <w:spacing w:before="0" w:beforeAutospacing="0" w:after="0" w:afterAutospacing="0"/>
        <w:rPr>
          <w:rFonts w:cstheme="minorHAnsi"/>
          <w:sz w:val="22"/>
          <w:szCs w:val="22"/>
          <w:lang w:val="fr-CI"/>
        </w:rPr>
      </w:pPr>
      <w:r w:rsidRPr="00731137">
        <w:rPr>
          <w:rFonts w:cstheme="minorHAnsi"/>
          <w:sz w:val="22"/>
          <w:szCs w:val="22"/>
          <w:lang w:val="fr-CI"/>
        </w:rPr>
        <w:br/>
        <w:t>La décision de rejet doit être motivée. Elle ne peut être prise qu'après que le titulaire a été mis à même de présenter ses observations.</w:t>
      </w:r>
    </w:p>
    <w:p w14:paraId="00845884" w14:textId="1CA99508" w:rsidR="005F70FC" w:rsidRPr="00731137" w:rsidRDefault="005F70FC" w:rsidP="00CB0297">
      <w:pPr>
        <w:spacing w:before="0" w:beforeAutospacing="0" w:after="0" w:afterAutospacing="0"/>
        <w:rPr>
          <w:rFonts w:cstheme="minorHAnsi"/>
          <w:sz w:val="22"/>
          <w:szCs w:val="22"/>
          <w:lang w:val="fr-CI"/>
        </w:rPr>
      </w:pPr>
      <w:r w:rsidRPr="00731137">
        <w:rPr>
          <w:rFonts w:cstheme="minorHAnsi"/>
          <w:sz w:val="22"/>
          <w:szCs w:val="22"/>
          <w:lang w:val="fr-CI"/>
        </w:rPr>
        <w:br/>
        <w:t>En cas de rejet, le titulaire est tenu d'exécuter à nouveau la prestation prévue par le marché.</w:t>
      </w:r>
    </w:p>
    <w:p w14:paraId="0EB11E58" w14:textId="77777777" w:rsidR="00F62211" w:rsidRPr="00731137" w:rsidRDefault="00F62211" w:rsidP="00CB0297">
      <w:pPr>
        <w:spacing w:before="0" w:beforeAutospacing="0" w:after="0" w:afterAutospacing="0"/>
        <w:jc w:val="both"/>
        <w:rPr>
          <w:rFonts w:cstheme="minorHAnsi"/>
          <w:sz w:val="22"/>
          <w:szCs w:val="22"/>
          <w:lang w:val="fr-CI"/>
        </w:rPr>
      </w:pPr>
    </w:p>
    <w:p w14:paraId="77BAA114" w14:textId="4A002FDD" w:rsidR="00CB0297" w:rsidRPr="00731137" w:rsidRDefault="005F70FC" w:rsidP="00CB0297">
      <w:pPr>
        <w:spacing w:before="0" w:beforeAutospacing="0" w:after="0" w:afterAutospacing="0"/>
        <w:jc w:val="both"/>
        <w:rPr>
          <w:rFonts w:cstheme="minorHAnsi"/>
          <w:sz w:val="22"/>
          <w:szCs w:val="22"/>
          <w:lang w:val="fr-CI"/>
        </w:rPr>
      </w:pPr>
      <w:r w:rsidRPr="00731137">
        <w:rPr>
          <w:rFonts w:cstheme="minorHAnsi"/>
          <w:sz w:val="22"/>
          <w:szCs w:val="22"/>
          <w:lang w:val="fr-CI"/>
        </w:rPr>
        <w:t xml:space="preserve">Le titulaire dispose d'un délai de trente </w:t>
      </w:r>
      <w:r w:rsidR="00F62211" w:rsidRPr="00731137">
        <w:rPr>
          <w:rFonts w:cstheme="minorHAnsi"/>
          <w:sz w:val="22"/>
          <w:szCs w:val="22"/>
          <w:lang w:val="fr-CI"/>
        </w:rPr>
        <w:t>(30)</w:t>
      </w:r>
      <w:r w:rsidRPr="00731137">
        <w:rPr>
          <w:rFonts w:cstheme="minorHAnsi"/>
          <w:sz w:val="22"/>
          <w:szCs w:val="22"/>
          <w:lang w:val="fr-CI"/>
        </w:rPr>
        <w:t xml:space="preserve"> </w:t>
      </w:r>
      <w:r w:rsidR="00017CA9" w:rsidRPr="00731137">
        <w:rPr>
          <w:rFonts w:cstheme="minorHAnsi"/>
          <w:sz w:val="22"/>
          <w:szCs w:val="22"/>
          <w:lang w:val="fr-CI"/>
        </w:rPr>
        <w:t xml:space="preserve">jours </w:t>
      </w:r>
      <w:r w:rsidRPr="00731137">
        <w:rPr>
          <w:rFonts w:cstheme="minorHAnsi"/>
          <w:sz w:val="22"/>
          <w:szCs w:val="22"/>
          <w:lang w:val="fr-CI"/>
        </w:rPr>
        <w:t xml:space="preserve">à compter de la notification de la décision de rejet pour enlever les prestations rejetées. Lorsque ce délai est écoulé, elles peuvent être détruites ou évacuées par </w:t>
      </w:r>
      <w:r w:rsidR="00F62211" w:rsidRPr="00731137">
        <w:rPr>
          <w:rFonts w:cstheme="minorHAnsi"/>
          <w:sz w:val="22"/>
          <w:szCs w:val="22"/>
          <w:lang w:val="fr-CI"/>
        </w:rPr>
        <w:t>Expertise France</w:t>
      </w:r>
      <w:r w:rsidRPr="00731137">
        <w:rPr>
          <w:rFonts w:cstheme="minorHAnsi"/>
          <w:sz w:val="22"/>
          <w:szCs w:val="22"/>
          <w:lang w:val="fr-CI"/>
        </w:rPr>
        <w:t>, aux frais du titulaire.</w:t>
      </w:r>
    </w:p>
    <w:p w14:paraId="3077AF64" w14:textId="39637C52" w:rsidR="00CB0297" w:rsidRPr="00731137" w:rsidRDefault="005F70FC" w:rsidP="00CB0297">
      <w:pPr>
        <w:spacing w:before="0" w:beforeAutospacing="0" w:after="0" w:afterAutospacing="0"/>
        <w:jc w:val="both"/>
        <w:rPr>
          <w:rFonts w:cstheme="minorHAnsi"/>
          <w:sz w:val="22"/>
          <w:szCs w:val="22"/>
          <w:lang w:val="fr-CI"/>
        </w:rPr>
      </w:pPr>
      <w:r w:rsidRPr="00731137">
        <w:rPr>
          <w:rFonts w:cstheme="minorHAnsi"/>
          <w:sz w:val="22"/>
          <w:szCs w:val="22"/>
          <w:lang w:val="fr-CI"/>
        </w:rPr>
        <w:br/>
        <w:t>Les prestations rejetées, dont la garde dans les locaux d</w:t>
      </w:r>
      <w:r w:rsidR="00F62211" w:rsidRPr="00731137">
        <w:rPr>
          <w:rFonts w:cstheme="minorHAnsi"/>
          <w:sz w:val="22"/>
          <w:szCs w:val="22"/>
          <w:lang w:val="fr-CI"/>
        </w:rPr>
        <w:t xml:space="preserve">’Expertise France </w:t>
      </w:r>
      <w:r w:rsidRPr="00731137">
        <w:rPr>
          <w:rFonts w:cstheme="minorHAnsi"/>
          <w:sz w:val="22"/>
          <w:szCs w:val="22"/>
          <w:lang w:val="fr-CI"/>
        </w:rPr>
        <w:t>présente un danger ou une gêne insupportable, peuvent être immédiatement évacuées ou détruites, aux frais du titulaire, après que celui-ci en a été informé.</w:t>
      </w:r>
    </w:p>
    <w:p w14:paraId="30DC074A" w14:textId="4EDAD780" w:rsidR="00CB0297" w:rsidRPr="00731137" w:rsidRDefault="005F70FC" w:rsidP="00CB0297">
      <w:pPr>
        <w:spacing w:before="0" w:beforeAutospacing="0" w:after="0" w:afterAutospacing="0"/>
        <w:jc w:val="both"/>
        <w:rPr>
          <w:rFonts w:cstheme="minorHAnsi"/>
          <w:sz w:val="22"/>
          <w:szCs w:val="22"/>
          <w:lang w:val="fr-CI"/>
        </w:rPr>
      </w:pPr>
      <w:r w:rsidRPr="00731137">
        <w:rPr>
          <w:rFonts w:cstheme="minorHAnsi"/>
          <w:sz w:val="22"/>
          <w:szCs w:val="22"/>
          <w:lang w:val="fr-CI"/>
        </w:rPr>
        <w:br/>
        <w:t xml:space="preserve">Lorsque la mauvaise qualité ou la défectuosité des fournitures ou matériaux remis par </w:t>
      </w:r>
      <w:r w:rsidR="00017CA9" w:rsidRPr="00731137">
        <w:rPr>
          <w:rFonts w:cstheme="minorHAnsi"/>
          <w:sz w:val="22"/>
          <w:szCs w:val="22"/>
          <w:lang w:val="fr-CI"/>
        </w:rPr>
        <w:t>Expertise France</w:t>
      </w:r>
      <w:r w:rsidRPr="00731137">
        <w:rPr>
          <w:rFonts w:cstheme="minorHAnsi"/>
          <w:sz w:val="22"/>
          <w:szCs w:val="22"/>
          <w:lang w:val="fr-CI"/>
        </w:rPr>
        <w:t xml:space="preserve">, et entrant dans la composition des prestations, est à l'origine du défaut de conformité des prestations aux stipulations du marché, </w:t>
      </w:r>
      <w:r w:rsidR="00017CA9" w:rsidRPr="00731137">
        <w:rPr>
          <w:rFonts w:cstheme="minorHAnsi"/>
          <w:sz w:val="22"/>
          <w:szCs w:val="22"/>
          <w:lang w:val="fr-CI"/>
        </w:rPr>
        <w:t>Expertise France</w:t>
      </w:r>
      <w:r w:rsidRPr="00731137">
        <w:rPr>
          <w:rFonts w:cstheme="minorHAnsi"/>
          <w:sz w:val="22"/>
          <w:szCs w:val="22"/>
          <w:lang w:val="fr-CI"/>
        </w:rPr>
        <w:t xml:space="preserve"> ne peut prendre une décision d'ajournement, d'admission avec réfaction ou de rejet :</w:t>
      </w:r>
    </w:p>
    <w:p w14:paraId="4361DB05" w14:textId="3F1EDF44" w:rsidR="00CB0297" w:rsidRPr="00731137" w:rsidRDefault="00FD4D38" w:rsidP="009F49CD">
      <w:pPr>
        <w:pStyle w:val="Paragraphedeliste"/>
        <w:numPr>
          <w:ilvl w:val="0"/>
          <w:numId w:val="23"/>
        </w:numPr>
        <w:spacing w:before="0" w:beforeAutospacing="0" w:after="0" w:afterAutospacing="0"/>
        <w:jc w:val="both"/>
        <w:rPr>
          <w:rFonts w:cstheme="minorHAnsi"/>
          <w:sz w:val="22"/>
          <w:szCs w:val="22"/>
          <w:lang w:val="fr-CI"/>
        </w:rPr>
      </w:pPr>
      <w:r w:rsidRPr="00731137">
        <w:rPr>
          <w:rFonts w:cstheme="minorHAnsi"/>
          <w:sz w:val="22"/>
          <w:szCs w:val="22"/>
          <w:lang w:val="fr-CI"/>
        </w:rPr>
        <w:lastRenderedPageBreak/>
        <w:t>Si</w:t>
      </w:r>
      <w:r w:rsidR="005F70FC" w:rsidRPr="00731137">
        <w:rPr>
          <w:rFonts w:cstheme="minorHAnsi"/>
          <w:sz w:val="22"/>
          <w:szCs w:val="22"/>
          <w:lang w:val="fr-CI"/>
        </w:rPr>
        <w:t xml:space="preserve"> le titulaire a, dans un délai de quinze</w:t>
      </w:r>
      <w:r w:rsidR="00017CA9" w:rsidRPr="00731137">
        <w:rPr>
          <w:rFonts w:cstheme="minorHAnsi"/>
          <w:sz w:val="22"/>
          <w:szCs w:val="22"/>
          <w:lang w:val="fr-CI"/>
        </w:rPr>
        <w:t xml:space="preserve"> (15)</w:t>
      </w:r>
      <w:r w:rsidR="005F70FC" w:rsidRPr="00731137">
        <w:rPr>
          <w:rFonts w:cstheme="minorHAnsi"/>
          <w:sz w:val="22"/>
          <w:szCs w:val="22"/>
          <w:lang w:val="fr-CI"/>
        </w:rPr>
        <w:t xml:space="preserve"> jours à partir de la date à laquelle il a eu la possibilité de les constater, informé </w:t>
      </w:r>
      <w:r w:rsidR="00017CA9" w:rsidRPr="00731137">
        <w:rPr>
          <w:rFonts w:cstheme="minorHAnsi"/>
          <w:sz w:val="22"/>
          <w:szCs w:val="22"/>
          <w:lang w:val="fr-CI"/>
        </w:rPr>
        <w:t>Expertise France</w:t>
      </w:r>
      <w:r w:rsidR="005F70FC" w:rsidRPr="00731137">
        <w:rPr>
          <w:rFonts w:cstheme="minorHAnsi"/>
          <w:sz w:val="22"/>
          <w:szCs w:val="22"/>
          <w:lang w:val="fr-CI"/>
        </w:rPr>
        <w:t xml:space="preserve"> des défauts des approvisionnements, matériels ou équipements remis, réserve faite des vices cachés ne pouvant être décelés avec les moyens dont il dispose</w:t>
      </w:r>
      <w:r w:rsidR="00CB0297" w:rsidRPr="00731137">
        <w:rPr>
          <w:rFonts w:cstheme="minorHAnsi"/>
          <w:sz w:val="22"/>
          <w:szCs w:val="22"/>
          <w:lang w:val="fr-CI"/>
        </w:rPr>
        <w:t> ;</w:t>
      </w:r>
    </w:p>
    <w:p w14:paraId="42657840" w14:textId="68CA9FF0" w:rsidR="00DD3928" w:rsidRPr="006D0E68" w:rsidRDefault="00FD4D38" w:rsidP="00DD3928">
      <w:pPr>
        <w:pStyle w:val="Paragraphedeliste"/>
        <w:numPr>
          <w:ilvl w:val="0"/>
          <w:numId w:val="23"/>
        </w:numPr>
        <w:spacing w:before="0" w:beforeAutospacing="0" w:after="0" w:afterAutospacing="0"/>
        <w:jc w:val="both"/>
        <w:rPr>
          <w:rFonts w:cstheme="minorHAnsi"/>
          <w:sz w:val="22"/>
          <w:szCs w:val="22"/>
          <w:lang w:val="fr-CI"/>
        </w:rPr>
      </w:pPr>
      <w:r w:rsidRPr="00731137">
        <w:rPr>
          <w:rFonts w:cstheme="minorHAnsi"/>
          <w:sz w:val="22"/>
          <w:szCs w:val="22"/>
          <w:lang w:val="fr-CI"/>
        </w:rPr>
        <w:t>Et</w:t>
      </w:r>
      <w:r w:rsidR="005F70FC" w:rsidRPr="00731137">
        <w:rPr>
          <w:rFonts w:cstheme="minorHAnsi"/>
          <w:sz w:val="22"/>
          <w:szCs w:val="22"/>
          <w:lang w:val="fr-CI"/>
        </w:rPr>
        <w:t xml:space="preserve"> qu</w:t>
      </w:r>
      <w:r w:rsidR="00017CA9" w:rsidRPr="00731137">
        <w:rPr>
          <w:rFonts w:cstheme="minorHAnsi"/>
          <w:sz w:val="22"/>
          <w:szCs w:val="22"/>
          <w:lang w:val="fr-CI"/>
        </w:rPr>
        <w:t xml:space="preserve">’Expertise France </w:t>
      </w:r>
      <w:r w:rsidR="005F70FC" w:rsidRPr="00731137">
        <w:rPr>
          <w:rFonts w:cstheme="minorHAnsi"/>
          <w:sz w:val="22"/>
          <w:szCs w:val="22"/>
          <w:lang w:val="fr-CI"/>
        </w:rPr>
        <w:t>a décidé que les approvisionnements, matériels ou équipements devaient néanmoins être utilisés et notifié sa décision au titulaire.</w:t>
      </w:r>
    </w:p>
    <w:bookmarkEnd w:id="1"/>
    <w:p w14:paraId="2764B3F8" w14:textId="77777777" w:rsidR="006D0E68" w:rsidRDefault="006D0E68" w:rsidP="00361126">
      <w:pPr>
        <w:spacing w:before="0" w:beforeAutospacing="0" w:after="360" w:afterAutospacing="0"/>
        <w:rPr>
          <w:rFonts w:cstheme="minorHAnsi"/>
          <w:b/>
          <w:smallCaps/>
          <w:sz w:val="22"/>
          <w:szCs w:val="22"/>
          <w:u w:val="single"/>
        </w:rPr>
      </w:pPr>
    </w:p>
    <w:p w14:paraId="54EFA0D8" w14:textId="5940D628" w:rsidR="005A7005" w:rsidRPr="00731137" w:rsidRDefault="00B06C48" w:rsidP="00361126">
      <w:pPr>
        <w:spacing w:before="0" w:beforeAutospacing="0" w:after="360" w:afterAutospacing="0"/>
        <w:rPr>
          <w:rFonts w:cstheme="minorHAnsi"/>
          <w:b/>
          <w:smallCaps/>
          <w:sz w:val="22"/>
          <w:szCs w:val="22"/>
          <w:u w:val="single"/>
        </w:rPr>
      </w:pPr>
      <w:r w:rsidRPr="00731137">
        <w:rPr>
          <w:rFonts w:cstheme="minorHAnsi"/>
          <w:b/>
          <w:smallCaps/>
          <w:sz w:val="22"/>
          <w:szCs w:val="22"/>
          <w:u w:val="single"/>
        </w:rPr>
        <w:t>Mentions déclaratives et</w:t>
      </w:r>
      <w:r w:rsidRPr="00731137">
        <w:rPr>
          <w:rFonts w:cstheme="minorHAnsi"/>
          <w:b/>
          <w:sz w:val="22"/>
          <w:szCs w:val="22"/>
          <w:u w:val="single"/>
        </w:rPr>
        <w:t xml:space="preserve"> </w:t>
      </w:r>
      <w:r w:rsidRPr="00731137">
        <w:rPr>
          <w:rFonts w:cstheme="minorHAnsi"/>
          <w:b/>
          <w:smallCaps/>
          <w:sz w:val="22"/>
          <w:szCs w:val="22"/>
          <w:u w:val="single"/>
        </w:rPr>
        <w:t>s</w:t>
      </w:r>
      <w:r w:rsidR="001E558E" w:rsidRPr="00731137">
        <w:rPr>
          <w:rFonts w:cstheme="minorHAnsi"/>
          <w:b/>
          <w:smallCaps/>
          <w:sz w:val="22"/>
          <w:szCs w:val="22"/>
          <w:u w:val="single"/>
        </w:rPr>
        <w:t>ignatures</w:t>
      </w:r>
    </w:p>
    <w:p w14:paraId="4B4EB03F" w14:textId="6E1772B1" w:rsidR="00B06C48" w:rsidRPr="00731137" w:rsidRDefault="00B06C48" w:rsidP="00B06C48">
      <w:pPr>
        <w:jc w:val="both"/>
        <w:outlineLvl w:val="0"/>
        <w:rPr>
          <w:rFonts w:cstheme="minorHAnsi"/>
          <w:bCs/>
          <w:sz w:val="22"/>
          <w:szCs w:val="22"/>
        </w:rPr>
      </w:pPr>
      <w:r w:rsidRPr="00731137">
        <w:rPr>
          <w:rFonts w:cstheme="minorHAnsi"/>
          <w:bCs/>
          <w:sz w:val="22"/>
          <w:szCs w:val="22"/>
        </w:rPr>
        <w:t>Le Contractant, les membres de son groupement, ses fournisseurs, ses prestataires, ses consultants et ses sous-traitants (comprenant les directeurs, employés et a</w:t>
      </w:r>
      <w:r w:rsidR="0055559F" w:rsidRPr="00731137">
        <w:rPr>
          <w:rFonts w:cstheme="minorHAnsi"/>
          <w:bCs/>
          <w:sz w:val="22"/>
          <w:szCs w:val="22"/>
        </w:rPr>
        <w:t>gents de ces entités) attestent</w:t>
      </w:r>
      <w:r w:rsidRPr="00731137">
        <w:rPr>
          <w:rFonts w:cstheme="minorHAnsi"/>
          <w:bCs/>
          <w:sz w:val="22"/>
          <w:szCs w:val="22"/>
        </w:rPr>
        <w:t xml:space="preserve"> : </w:t>
      </w:r>
    </w:p>
    <w:p w14:paraId="24CC4E95" w14:textId="3507C301" w:rsidR="00B06C48" w:rsidRPr="00731137" w:rsidRDefault="00FD4D38" w:rsidP="009F49CD">
      <w:pPr>
        <w:numPr>
          <w:ilvl w:val="0"/>
          <w:numId w:val="16"/>
        </w:numPr>
        <w:jc w:val="both"/>
        <w:outlineLvl w:val="0"/>
        <w:rPr>
          <w:rFonts w:cstheme="minorHAnsi"/>
          <w:bCs/>
          <w:sz w:val="22"/>
          <w:szCs w:val="22"/>
        </w:rPr>
      </w:pPr>
      <w:r w:rsidRPr="00731137">
        <w:rPr>
          <w:rFonts w:cstheme="minorHAnsi"/>
          <w:bCs/>
          <w:sz w:val="22"/>
          <w:szCs w:val="22"/>
        </w:rPr>
        <w:t>Qu’ils</w:t>
      </w:r>
      <w:r w:rsidR="0055559F" w:rsidRPr="00731137">
        <w:rPr>
          <w:rFonts w:cstheme="minorHAnsi"/>
          <w:bCs/>
          <w:sz w:val="22"/>
          <w:szCs w:val="22"/>
        </w:rPr>
        <w:t xml:space="preserve"> </w:t>
      </w:r>
      <w:r w:rsidR="00B06C48" w:rsidRPr="00731137">
        <w:rPr>
          <w:rFonts w:cstheme="minorHAnsi"/>
          <w:bCs/>
          <w:sz w:val="22"/>
          <w:szCs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9" w:history="1">
        <w:r w:rsidR="00B06C48" w:rsidRPr="00731137">
          <w:rPr>
            <w:rStyle w:val="Lienhypertexte"/>
            <w:rFonts w:cstheme="minorHAnsi"/>
            <w:bCs/>
            <w:sz w:val="22"/>
            <w:szCs w:val="22"/>
          </w:rPr>
          <w:t>https://www.sanctionsmap.eu</w:t>
        </w:r>
      </w:hyperlink>
      <w:r w:rsidR="00B06C48" w:rsidRPr="00731137">
        <w:rPr>
          <w:rFonts w:cstheme="minorHAnsi"/>
          <w:bCs/>
          <w:sz w:val="22"/>
          <w:szCs w:val="22"/>
        </w:rPr>
        <w:t xml:space="preserve"> ;</w:t>
      </w:r>
    </w:p>
    <w:p w14:paraId="4CEF80F8" w14:textId="46F61A21" w:rsidR="00B06C48" w:rsidRPr="00731137" w:rsidRDefault="00FD4D38" w:rsidP="009F49CD">
      <w:pPr>
        <w:numPr>
          <w:ilvl w:val="0"/>
          <w:numId w:val="16"/>
        </w:numPr>
        <w:jc w:val="both"/>
        <w:outlineLvl w:val="0"/>
        <w:rPr>
          <w:rFonts w:cstheme="minorHAnsi"/>
          <w:bCs/>
          <w:sz w:val="22"/>
          <w:szCs w:val="22"/>
        </w:rPr>
      </w:pPr>
      <w:r w:rsidRPr="00731137">
        <w:rPr>
          <w:rFonts w:cstheme="minorHAnsi"/>
          <w:bCs/>
          <w:sz w:val="22"/>
          <w:szCs w:val="22"/>
        </w:rPr>
        <w:t>Qu’ils</w:t>
      </w:r>
      <w:r w:rsidR="0055559F" w:rsidRPr="00731137">
        <w:rPr>
          <w:rFonts w:cstheme="minorHAnsi"/>
          <w:bCs/>
          <w:sz w:val="22"/>
          <w:szCs w:val="22"/>
        </w:rPr>
        <w:t xml:space="preserve"> </w:t>
      </w:r>
      <w:r w:rsidR="00B06C48" w:rsidRPr="00731137">
        <w:rPr>
          <w:rFonts w:cstheme="minorHAnsi"/>
          <w:bCs/>
          <w:sz w:val="22"/>
          <w:szCs w:val="22"/>
        </w:rPr>
        <w:t>ne figurent pas sur les listes de sanctions financières adoptées par les Nations Unies, l’Union Européenne</w:t>
      </w:r>
      <w:r w:rsidR="004974A6" w:rsidRPr="00731137">
        <w:rPr>
          <w:rFonts w:cstheme="minorHAnsi"/>
          <w:bCs/>
          <w:sz w:val="22"/>
          <w:szCs w:val="22"/>
        </w:rPr>
        <w:t>, la France</w:t>
      </w:r>
      <w:r w:rsidR="00B06C48" w:rsidRPr="00731137">
        <w:rPr>
          <w:rFonts w:cstheme="minorHAnsi"/>
          <w:bCs/>
          <w:sz w:val="22"/>
          <w:szCs w:val="22"/>
        </w:rPr>
        <w:t xml:space="preserve"> et/ou </w:t>
      </w:r>
      <w:r w:rsidR="004974A6" w:rsidRPr="00731137">
        <w:rPr>
          <w:rFonts w:cstheme="minorHAnsi"/>
          <w:bCs/>
          <w:sz w:val="22"/>
          <w:szCs w:val="22"/>
        </w:rPr>
        <w:t xml:space="preserve">les </w:t>
      </w:r>
      <w:r w:rsidR="00E374BE" w:rsidRPr="00731137">
        <w:rPr>
          <w:rFonts w:cstheme="minorHAnsi"/>
          <w:bCs/>
          <w:sz w:val="22"/>
          <w:szCs w:val="22"/>
        </w:rPr>
        <w:t>États-Unis</w:t>
      </w:r>
      <w:r w:rsidR="00B06C48" w:rsidRPr="00731137">
        <w:rPr>
          <w:rFonts w:cstheme="minorHAnsi"/>
          <w:bCs/>
          <w:sz w:val="22"/>
          <w:szCs w:val="22"/>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Pr="00731137" w:rsidRDefault="00B06C48" w:rsidP="009F49CD">
      <w:pPr>
        <w:numPr>
          <w:ilvl w:val="0"/>
          <w:numId w:val="17"/>
        </w:numPr>
        <w:ind w:left="993" w:hanging="284"/>
        <w:jc w:val="both"/>
        <w:outlineLvl w:val="0"/>
        <w:rPr>
          <w:rFonts w:cstheme="minorHAnsi"/>
          <w:bCs/>
          <w:sz w:val="22"/>
          <w:szCs w:val="22"/>
        </w:rPr>
      </w:pPr>
      <w:r w:rsidRPr="00731137">
        <w:rPr>
          <w:rFonts w:cstheme="minorHAnsi"/>
          <w:bCs/>
          <w:sz w:val="22"/>
          <w:szCs w:val="22"/>
        </w:rPr>
        <w:t xml:space="preserve">pour les Nations Unies, recueil des listes de sanctions du Conseil de sécurité des Nations Unies : </w:t>
      </w:r>
      <w:hyperlink r:id="rId10" w:history="1">
        <w:r w:rsidR="009F4A57" w:rsidRPr="00731137">
          <w:rPr>
            <w:rStyle w:val="Lienhypertexte"/>
            <w:rFonts w:cstheme="minorHAnsi"/>
            <w:bCs/>
            <w:sz w:val="22"/>
            <w:szCs w:val="22"/>
          </w:rPr>
          <w:t>https://www.un.org/securitycouncil/content/un-sc-consolidated-list</w:t>
        </w:r>
      </w:hyperlink>
      <w:r w:rsidRPr="00731137">
        <w:rPr>
          <w:rFonts w:cstheme="minorHAnsi"/>
          <w:bCs/>
          <w:sz w:val="22"/>
          <w:szCs w:val="22"/>
        </w:rPr>
        <w:t>,</w:t>
      </w:r>
    </w:p>
    <w:p w14:paraId="2558B6F8" w14:textId="77777777" w:rsidR="00B06C48" w:rsidRPr="00731137" w:rsidRDefault="00B06C48" w:rsidP="009F49CD">
      <w:pPr>
        <w:numPr>
          <w:ilvl w:val="0"/>
          <w:numId w:val="17"/>
        </w:numPr>
        <w:ind w:left="993" w:hanging="284"/>
        <w:jc w:val="both"/>
        <w:outlineLvl w:val="0"/>
        <w:rPr>
          <w:rFonts w:cstheme="minorHAnsi"/>
          <w:bCs/>
          <w:sz w:val="22"/>
          <w:szCs w:val="22"/>
        </w:rPr>
      </w:pPr>
      <w:r w:rsidRPr="00731137">
        <w:rPr>
          <w:rFonts w:cstheme="minorHAnsi"/>
          <w:bCs/>
          <w:sz w:val="22"/>
          <w:szCs w:val="22"/>
        </w:rPr>
        <w:t xml:space="preserve">pour l’Union européenne, les listes peuvent être consultées à l’adresse suivante : </w:t>
      </w:r>
      <w:hyperlink r:id="rId11" w:history="1">
        <w:r w:rsidRPr="00731137">
          <w:rPr>
            <w:rStyle w:val="Lienhypertexte"/>
            <w:rFonts w:cstheme="minorHAnsi"/>
            <w:bCs/>
            <w:sz w:val="22"/>
            <w:szCs w:val="22"/>
          </w:rPr>
          <w:t>https://www.sanctionsmap.eu</w:t>
        </w:r>
      </w:hyperlink>
      <w:r w:rsidRPr="00731137">
        <w:rPr>
          <w:rFonts w:cstheme="minorHAnsi"/>
          <w:bCs/>
          <w:sz w:val="22"/>
          <w:szCs w:val="22"/>
        </w:rPr>
        <w:t>,</w:t>
      </w:r>
    </w:p>
    <w:p w14:paraId="5FA24A37" w14:textId="2716D149" w:rsidR="004974A6" w:rsidRPr="00731137" w:rsidRDefault="00B06C48" w:rsidP="009F49CD">
      <w:pPr>
        <w:numPr>
          <w:ilvl w:val="0"/>
          <w:numId w:val="17"/>
        </w:numPr>
        <w:ind w:left="993" w:hanging="284"/>
        <w:jc w:val="both"/>
        <w:outlineLvl w:val="0"/>
        <w:rPr>
          <w:rFonts w:cstheme="minorHAnsi"/>
          <w:bCs/>
          <w:sz w:val="22"/>
          <w:szCs w:val="22"/>
        </w:rPr>
      </w:pPr>
      <w:r w:rsidRPr="00731137">
        <w:rPr>
          <w:rFonts w:cstheme="minorHAnsi"/>
          <w:bCs/>
          <w:sz w:val="22"/>
          <w:szCs w:val="22"/>
        </w:rPr>
        <w:t xml:space="preserve">pour la France, voir : </w:t>
      </w:r>
      <w:hyperlink r:id="rId12" w:history="1">
        <w:r w:rsidR="009F4A57" w:rsidRPr="00731137">
          <w:rPr>
            <w:rStyle w:val="Lienhypertexte"/>
            <w:rFonts w:cstheme="minorHAnsi"/>
            <w:bCs/>
            <w:sz w:val="22"/>
            <w:szCs w:val="22"/>
          </w:rPr>
          <w:t>https://gels-avoirs.dgtresor.gouv.fr/List</w:t>
        </w:r>
      </w:hyperlink>
      <w:r w:rsidR="004974A6" w:rsidRPr="00731137">
        <w:rPr>
          <w:rFonts w:cstheme="minorHAnsi"/>
          <w:bCs/>
          <w:sz w:val="22"/>
          <w:szCs w:val="22"/>
        </w:rPr>
        <w:t>,</w:t>
      </w:r>
    </w:p>
    <w:p w14:paraId="57700755" w14:textId="7E4E0408" w:rsidR="00B06C48" w:rsidRPr="00731137" w:rsidRDefault="004974A6" w:rsidP="009F49CD">
      <w:pPr>
        <w:numPr>
          <w:ilvl w:val="0"/>
          <w:numId w:val="17"/>
        </w:numPr>
        <w:ind w:left="993" w:hanging="284"/>
        <w:jc w:val="both"/>
        <w:outlineLvl w:val="0"/>
        <w:rPr>
          <w:rFonts w:cstheme="minorHAnsi"/>
          <w:bCs/>
          <w:sz w:val="22"/>
          <w:szCs w:val="22"/>
        </w:rPr>
      </w:pPr>
      <w:r w:rsidRPr="00731137">
        <w:rPr>
          <w:rFonts w:cstheme="minorHAnsi"/>
          <w:bCs/>
          <w:sz w:val="22"/>
          <w:szCs w:val="22"/>
        </w:rPr>
        <w:t xml:space="preserve">pour les Etats-Unis, voir : </w:t>
      </w:r>
      <w:hyperlink r:id="rId13" w:history="1">
        <w:r w:rsidRPr="00731137">
          <w:rPr>
            <w:rStyle w:val="Lienhypertexte"/>
            <w:rFonts w:cstheme="minorHAnsi"/>
            <w:bCs/>
            <w:sz w:val="22"/>
            <w:szCs w:val="22"/>
          </w:rPr>
          <w:t>https://home.treasury.gov/policy-issues/financial-sanctions/sanctions-programs-and-country-information</w:t>
        </w:r>
      </w:hyperlink>
      <w:r w:rsidRPr="00731137">
        <w:rPr>
          <w:rFonts w:cstheme="minorHAnsi"/>
          <w:bCs/>
          <w:sz w:val="22"/>
          <w:szCs w:val="22"/>
        </w:rPr>
        <w:t>;</w:t>
      </w:r>
    </w:p>
    <w:p w14:paraId="262C18BA" w14:textId="19265DA3" w:rsidR="0055559F" w:rsidRPr="00731137" w:rsidRDefault="00FD4D38" w:rsidP="009F49CD">
      <w:pPr>
        <w:numPr>
          <w:ilvl w:val="0"/>
          <w:numId w:val="16"/>
        </w:numPr>
        <w:spacing w:beforeAutospacing="0" w:after="0" w:afterAutospacing="0"/>
        <w:jc w:val="both"/>
        <w:outlineLvl w:val="0"/>
        <w:rPr>
          <w:rFonts w:cstheme="minorHAnsi"/>
          <w:bCs/>
          <w:sz w:val="22"/>
          <w:szCs w:val="22"/>
        </w:rPr>
      </w:pPr>
      <w:r w:rsidRPr="00731137">
        <w:rPr>
          <w:rFonts w:cstheme="minorHAnsi"/>
          <w:bCs/>
          <w:sz w:val="22"/>
          <w:szCs w:val="22"/>
        </w:rPr>
        <w:t>Qu’ils</w:t>
      </w:r>
      <w:r w:rsidR="0055559F" w:rsidRPr="00731137">
        <w:rPr>
          <w:rFonts w:cstheme="minorHAnsi"/>
          <w:bCs/>
          <w:sz w:val="22"/>
          <w:szCs w:val="22"/>
        </w:rPr>
        <w:t xml:space="preserve"> </w:t>
      </w:r>
      <w:r w:rsidR="00B06C48" w:rsidRPr="00731137">
        <w:rPr>
          <w:rFonts w:cstheme="minorHAnsi"/>
          <w:bCs/>
          <w:sz w:val="22"/>
          <w:szCs w:val="22"/>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4" w:history="1">
        <w:r w:rsidR="00B06C48" w:rsidRPr="00731137">
          <w:rPr>
            <w:rStyle w:val="Lienhypertexte"/>
            <w:rFonts w:cstheme="minorHAnsi"/>
            <w:bCs/>
            <w:sz w:val="22"/>
            <w:szCs w:val="22"/>
          </w:rPr>
          <w:t>https://www.worldbank.org/en/projects-operations/procurement/debarred-firms</w:t>
        </w:r>
      </w:hyperlink>
      <w:r w:rsidR="0055559F" w:rsidRPr="00731137">
        <w:rPr>
          <w:rFonts w:cstheme="minorHAnsi"/>
          <w:bCs/>
          <w:sz w:val="22"/>
          <w:szCs w:val="22"/>
        </w:rPr>
        <w:t xml:space="preserve">  </w:t>
      </w:r>
    </w:p>
    <w:p w14:paraId="7FD62D67" w14:textId="1DBC2200" w:rsidR="00B06C48" w:rsidRPr="00731137" w:rsidRDefault="0055559F" w:rsidP="0055559F">
      <w:pPr>
        <w:spacing w:beforeAutospacing="0" w:after="0" w:afterAutospacing="0"/>
        <w:jc w:val="both"/>
        <w:outlineLvl w:val="0"/>
        <w:rPr>
          <w:rFonts w:cstheme="minorHAnsi"/>
          <w:bCs/>
          <w:i/>
          <w:sz w:val="22"/>
          <w:szCs w:val="22"/>
        </w:rPr>
      </w:pPr>
      <w:r w:rsidRPr="00731137">
        <w:rPr>
          <w:rFonts w:cstheme="minorHAnsi"/>
          <w:bCs/>
          <w:i/>
          <w:sz w:val="22"/>
          <w:szCs w:val="22"/>
        </w:rPr>
        <w:t>D</w:t>
      </w:r>
      <w:r w:rsidR="00B06C48" w:rsidRPr="00731137">
        <w:rPr>
          <w:rFonts w:cstheme="minorHAnsi"/>
          <w:bCs/>
          <w:i/>
          <w:sz w:val="22"/>
          <w:szCs w:val="22"/>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Pr="00731137" w:rsidRDefault="00B06C48" w:rsidP="00B06C48">
      <w:pPr>
        <w:spacing w:before="0" w:beforeAutospacing="0" w:after="0" w:afterAutospacing="0"/>
        <w:jc w:val="both"/>
        <w:outlineLvl w:val="0"/>
        <w:rPr>
          <w:rFonts w:cstheme="minorHAnsi"/>
          <w:bCs/>
          <w:sz w:val="22"/>
          <w:szCs w:val="22"/>
        </w:rPr>
      </w:pPr>
    </w:p>
    <w:p w14:paraId="3F0A6570" w14:textId="77777777" w:rsidR="00B06C48" w:rsidRPr="00731137" w:rsidRDefault="00B06C48" w:rsidP="00B06C48">
      <w:pPr>
        <w:spacing w:before="0" w:beforeAutospacing="0" w:after="0" w:afterAutospacing="0"/>
        <w:jc w:val="both"/>
        <w:outlineLvl w:val="0"/>
        <w:rPr>
          <w:rFonts w:cstheme="minorHAnsi"/>
          <w:bCs/>
          <w:sz w:val="22"/>
          <w:szCs w:val="22"/>
        </w:rPr>
      </w:pPr>
      <w:r w:rsidRPr="00731137">
        <w:rPr>
          <w:rFonts w:cstheme="minorHAnsi"/>
          <w:bCs/>
          <w:sz w:val="22"/>
          <w:szCs w:val="22"/>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Pr="00731137" w:rsidRDefault="00B06C48" w:rsidP="00B06C48">
      <w:pPr>
        <w:spacing w:before="0" w:beforeAutospacing="0" w:after="0" w:afterAutospacing="0"/>
        <w:jc w:val="both"/>
        <w:outlineLvl w:val="0"/>
        <w:rPr>
          <w:rFonts w:cstheme="minorHAnsi"/>
          <w:bCs/>
          <w:sz w:val="22"/>
          <w:szCs w:val="22"/>
        </w:rPr>
      </w:pPr>
    </w:p>
    <w:p w14:paraId="5F46EF42" w14:textId="77777777" w:rsidR="00B06C48" w:rsidRPr="00731137" w:rsidRDefault="00B06C48" w:rsidP="00B06C48">
      <w:pPr>
        <w:spacing w:before="0" w:beforeAutospacing="0" w:after="0" w:afterAutospacing="0"/>
        <w:jc w:val="both"/>
        <w:outlineLvl w:val="0"/>
        <w:rPr>
          <w:rFonts w:cstheme="minorHAnsi"/>
          <w:bCs/>
          <w:sz w:val="22"/>
          <w:szCs w:val="22"/>
        </w:rPr>
      </w:pPr>
      <w:r w:rsidRPr="00731137">
        <w:rPr>
          <w:rFonts w:cstheme="minorHAnsi"/>
          <w:bCs/>
          <w:sz w:val="22"/>
          <w:szCs w:val="22"/>
        </w:rPr>
        <w:t>Ils s’engagent en outre à communiquer sans délai à Expertise France, tout changement de sa situation au cours de l’exécution du marché, au regard de la présente déclaration.</w:t>
      </w:r>
    </w:p>
    <w:p w14:paraId="55712334" w14:textId="7E73C229" w:rsidR="0055559F" w:rsidRPr="00731137" w:rsidRDefault="0055559F" w:rsidP="00361126">
      <w:pPr>
        <w:spacing w:before="0" w:beforeAutospacing="0" w:after="360" w:afterAutospacing="0"/>
        <w:rPr>
          <w:rFonts w:cstheme="minorHAnsi"/>
          <w:b/>
          <w:smallCaps/>
          <w:sz w:val="22"/>
          <w:szCs w:val="22"/>
          <w:u w:val="single"/>
        </w:rPr>
      </w:pPr>
    </w:p>
    <w:tbl>
      <w:tblPr>
        <w:tblStyle w:val="Grilledutableau"/>
        <w:tblW w:w="8784" w:type="dxa"/>
        <w:tblLook w:val="04A0" w:firstRow="1" w:lastRow="0" w:firstColumn="1" w:lastColumn="0" w:noHBand="0" w:noVBand="1"/>
      </w:tblPr>
      <w:tblGrid>
        <w:gridCol w:w="8784"/>
      </w:tblGrid>
      <w:tr w:rsidR="00E74327" w:rsidRPr="00731137" w14:paraId="54A9E3FC" w14:textId="77777777" w:rsidTr="00BA396D">
        <w:tc>
          <w:tcPr>
            <w:tcW w:w="8784" w:type="dxa"/>
          </w:tcPr>
          <w:p w14:paraId="747B64E1" w14:textId="77777777" w:rsidR="00E74327" w:rsidRPr="00731137" w:rsidRDefault="00E74327" w:rsidP="00E74327">
            <w:pPr>
              <w:autoSpaceDE w:val="0"/>
              <w:autoSpaceDN w:val="0"/>
              <w:adjustRightInd w:val="0"/>
              <w:jc w:val="both"/>
              <w:rPr>
                <w:rFonts w:cstheme="minorHAnsi"/>
                <w:b/>
                <w:smallCaps/>
                <w:sz w:val="22"/>
                <w:szCs w:val="22"/>
                <w:u w:val="single"/>
              </w:rPr>
            </w:pPr>
            <w:r w:rsidRPr="00731137">
              <w:rPr>
                <w:rFonts w:cstheme="minorHAnsi"/>
                <w:b/>
                <w:smallCaps/>
                <w:sz w:val="22"/>
                <w:szCs w:val="22"/>
                <w:u w:val="single"/>
              </w:rPr>
              <w:lastRenderedPageBreak/>
              <w:t>Pour le Contractant :</w:t>
            </w:r>
          </w:p>
          <w:p w14:paraId="3CDA0E0A" w14:textId="77777777" w:rsidR="00E74327" w:rsidRPr="00731137" w:rsidRDefault="00E74327" w:rsidP="00E74327">
            <w:pPr>
              <w:tabs>
                <w:tab w:val="right" w:pos="5699"/>
              </w:tabs>
              <w:autoSpaceDE w:val="0"/>
              <w:autoSpaceDN w:val="0"/>
              <w:adjustRightInd w:val="0"/>
              <w:spacing w:before="120" w:after="120"/>
              <w:jc w:val="both"/>
              <w:rPr>
                <w:rFonts w:cstheme="minorHAnsi"/>
                <w:sz w:val="22"/>
                <w:szCs w:val="22"/>
              </w:rPr>
            </w:pPr>
            <w:r w:rsidRPr="00731137">
              <w:rPr>
                <w:rFonts w:cstheme="minorHAnsi"/>
                <w:sz w:val="22"/>
                <w:szCs w:val="22"/>
              </w:rPr>
              <w:t>Mention manuscrite « </w:t>
            </w:r>
            <w:r w:rsidRPr="00731137">
              <w:rPr>
                <w:rFonts w:cstheme="minorHAnsi"/>
                <w:i/>
                <w:sz w:val="22"/>
                <w:szCs w:val="22"/>
              </w:rPr>
              <w:t>lu et approuvé</w:t>
            </w:r>
            <w:r w:rsidRPr="00731137">
              <w:rPr>
                <w:rFonts w:cstheme="minorHAnsi"/>
                <w:sz w:val="22"/>
                <w:szCs w:val="22"/>
              </w:rPr>
              <w:t xml:space="preserve"> » : </w:t>
            </w:r>
          </w:p>
          <w:p w14:paraId="14596AAE" w14:textId="77777777" w:rsidR="00E74327" w:rsidRPr="00731137" w:rsidRDefault="00E74327" w:rsidP="00E74327">
            <w:pPr>
              <w:tabs>
                <w:tab w:val="right" w:pos="5557"/>
                <w:tab w:val="right" w:pos="9243"/>
              </w:tabs>
              <w:autoSpaceDE w:val="0"/>
              <w:autoSpaceDN w:val="0"/>
              <w:adjustRightInd w:val="0"/>
              <w:spacing w:before="240"/>
              <w:jc w:val="both"/>
              <w:rPr>
                <w:rFonts w:cstheme="minorHAnsi"/>
                <w:sz w:val="22"/>
                <w:szCs w:val="22"/>
              </w:rPr>
            </w:pPr>
            <w:r w:rsidRPr="00731137">
              <w:rPr>
                <w:rFonts w:cstheme="minorHAnsi"/>
                <w:sz w:val="22"/>
                <w:szCs w:val="22"/>
              </w:rPr>
              <w:t xml:space="preserve">A .....…......….., le...…….....20.... </w:t>
            </w:r>
            <w:r w:rsidRPr="00731137">
              <w:rPr>
                <w:rFonts w:cstheme="minorHAnsi"/>
                <w:sz w:val="22"/>
                <w:szCs w:val="22"/>
              </w:rPr>
              <w:tab/>
              <w:t>Signature</w:t>
            </w:r>
            <w:r w:rsidRPr="00731137">
              <w:rPr>
                <w:rFonts w:cstheme="minorHAnsi"/>
                <w:sz w:val="22"/>
                <w:szCs w:val="22"/>
                <w:vertAlign w:val="superscript"/>
              </w:rPr>
              <w:footnoteReference w:id="5"/>
            </w:r>
            <w:r w:rsidRPr="00731137">
              <w:rPr>
                <w:rFonts w:cstheme="minorHAnsi"/>
                <w:sz w:val="22"/>
                <w:szCs w:val="22"/>
              </w:rPr>
              <w:t> :</w:t>
            </w:r>
            <w:r w:rsidRPr="00731137">
              <w:rPr>
                <w:rFonts w:cstheme="minorHAnsi"/>
                <w:sz w:val="22"/>
                <w:szCs w:val="22"/>
                <w:u w:val="single"/>
              </w:rPr>
              <w:tab/>
            </w:r>
          </w:p>
          <w:p w14:paraId="455E4EE8" w14:textId="77777777" w:rsidR="00E74327" w:rsidRPr="00731137" w:rsidRDefault="00E74327" w:rsidP="00E74327">
            <w:pPr>
              <w:tabs>
                <w:tab w:val="left" w:pos="5416"/>
              </w:tabs>
              <w:autoSpaceDE w:val="0"/>
              <w:autoSpaceDN w:val="0"/>
              <w:adjustRightInd w:val="0"/>
              <w:spacing w:before="240"/>
              <w:jc w:val="both"/>
              <w:rPr>
                <w:rFonts w:cstheme="minorHAnsi"/>
                <w:sz w:val="22"/>
                <w:szCs w:val="22"/>
              </w:rPr>
            </w:pPr>
            <w:r w:rsidRPr="00731137">
              <w:rPr>
                <w:rFonts w:cstheme="minorHAnsi"/>
                <w:sz w:val="22"/>
                <w:szCs w:val="22"/>
              </w:rPr>
              <w:t xml:space="preserve">Prénom/Nom du signataire : </w:t>
            </w:r>
          </w:p>
          <w:p w14:paraId="458ACE42" w14:textId="77777777" w:rsidR="00E74327" w:rsidRPr="00731137" w:rsidRDefault="00E74327" w:rsidP="00E74327">
            <w:pPr>
              <w:tabs>
                <w:tab w:val="right" w:pos="5557"/>
              </w:tabs>
              <w:autoSpaceDE w:val="0"/>
              <w:autoSpaceDN w:val="0"/>
              <w:adjustRightInd w:val="0"/>
              <w:spacing w:before="60" w:after="60"/>
              <w:jc w:val="both"/>
              <w:rPr>
                <w:rFonts w:cstheme="minorHAnsi"/>
                <w:sz w:val="22"/>
                <w:szCs w:val="22"/>
              </w:rPr>
            </w:pPr>
            <w:r w:rsidRPr="00731137">
              <w:rPr>
                <w:rFonts w:cstheme="minorHAnsi"/>
                <w:sz w:val="22"/>
                <w:szCs w:val="22"/>
              </w:rPr>
              <w:t xml:space="preserve">Fonction : </w:t>
            </w:r>
          </w:p>
          <w:p w14:paraId="4E05EEE0" w14:textId="77777777" w:rsidR="00E74327" w:rsidRPr="00731137" w:rsidRDefault="00E74327" w:rsidP="00E74327">
            <w:pPr>
              <w:tabs>
                <w:tab w:val="right" w:pos="5557"/>
              </w:tabs>
              <w:autoSpaceDE w:val="0"/>
              <w:autoSpaceDN w:val="0"/>
              <w:adjustRightInd w:val="0"/>
              <w:spacing w:before="60" w:after="60"/>
              <w:jc w:val="both"/>
              <w:rPr>
                <w:rFonts w:cstheme="minorHAnsi"/>
                <w:sz w:val="22"/>
                <w:szCs w:val="22"/>
              </w:rPr>
            </w:pPr>
          </w:p>
        </w:tc>
      </w:tr>
      <w:tr w:rsidR="00E74327" w:rsidRPr="00731137" w14:paraId="16F97C69" w14:textId="77777777" w:rsidTr="00BA396D">
        <w:tc>
          <w:tcPr>
            <w:tcW w:w="8784" w:type="dxa"/>
          </w:tcPr>
          <w:p w14:paraId="149C27DF" w14:textId="77777777" w:rsidR="00E74327" w:rsidRPr="00731137" w:rsidRDefault="00E74327" w:rsidP="00E74327">
            <w:pPr>
              <w:autoSpaceDE w:val="0"/>
              <w:autoSpaceDN w:val="0"/>
              <w:adjustRightInd w:val="0"/>
              <w:jc w:val="both"/>
              <w:rPr>
                <w:rFonts w:cstheme="minorHAnsi"/>
                <w:b/>
                <w:smallCaps/>
                <w:sz w:val="22"/>
                <w:szCs w:val="22"/>
                <w:u w:val="single"/>
              </w:rPr>
            </w:pPr>
            <w:r w:rsidRPr="00731137">
              <w:rPr>
                <w:rFonts w:cstheme="minorHAnsi"/>
                <w:b/>
                <w:smallCaps/>
                <w:sz w:val="22"/>
                <w:szCs w:val="22"/>
                <w:u w:val="single"/>
              </w:rPr>
              <w:t>Pour Expertise France :</w:t>
            </w:r>
          </w:p>
          <w:p w14:paraId="45B24A03" w14:textId="77777777" w:rsidR="00E74327" w:rsidRPr="00731137" w:rsidRDefault="00E74327" w:rsidP="00E74327">
            <w:pPr>
              <w:tabs>
                <w:tab w:val="right" w:pos="5699"/>
              </w:tabs>
              <w:autoSpaceDE w:val="0"/>
              <w:autoSpaceDN w:val="0"/>
              <w:adjustRightInd w:val="0"/>
              <w:spacing w:before="120" w:after="120"/>
              <w:jc w:val="both"/>
              <w:rPr>
                <w:rFonts w:cstheme="minorHAnsi"/>
                <w:sz w:val="22"/>
                <w:szCs w:val="22"/>
              </w:rPr>
            </w:pPr>
          </w:p>
          <w:p w14:paraId="63CE312D" w14:textId="77777777" w:rsidR="00E74327" w:rsidRPr="00731137" w:rsidRDefault="00E74327" w:rsidP="00E74327">
            <w:pPr>
              <w:tabs>
                <w:tab w:val="right" w:pos="5557"/>
                <w:tab w:val="right" w:pos="9243"/>
              </w:tabs>
              <w:autoSpaceDE w:val="0"/>
              <w:autoSpaceDN w:val="0"/>
              <w:adjustRightInd w:val="0"/>
              <w:spacing w:before="240"/>
              <w:jc w:val="both"/>
              <w:rPr>
                <w:rFonts w:cstheme="minorHAnsi"/>
                <w:sz w:val="22"/>
                <w:szCs w:val="22"/>
              </w:rPr>
            </w:pPr>
            <w:r w:rsidRPr="00731137">
              <w:rPr>
                <w:rFonts w:cstheme="minorHAnsi"/>
                <w:sz w:val="22"/>
                <w:szCs w:val="22"/>
              </w:rPr>
              <w:t xml:space="preserve">A .....…......….., le...…….....20.... </w:t>
            </w:r>
            <w:r w:rsidRPr="00731137">
              <w:rPr>
                <w:rFonts w:cstheme="minorHAnsi"/>
                <w:sz w:val="22"/>
                <w:szCs w:val="22"/>
              </w:rPr>
              <w:tab/>
              <w:t>Signature</w:t>
            </w:r>
            <w:r w:rsidRPr="00731137">
              <w:rPr>
                <w:rFonts w:cstheme="minorHAnsi"/>
                <w:sz w:val="22"/>
                <w:szCs w:val="22"/>
                <w:vertAlign w:val="superscript"/>
              </w:rPr>
              <w:footnoteReference w:id="6"/>
            </w:r>
            <w:r w:rsidRPr="00731137">
              <w:rPr>
                <w:rFonts w:cstheme="minorHAnsi"/>
                <w:sz w:val="22"/>
                <w:szCs w:val="22"/>
              </w:rPr>
              <w:t> :</w:t>
            </w:r>
            <w:r w:rsidRPr="00731137">
              <w:rPr>
                <w:rFonts w:cstheme="minorHAnsi"/>
                <w:sz w:val="22"/>
                <w:szCs w:val="22"/>
                <w:u w:val="single"/>
              </w:rPr>
              <w:tab/>
            </w:r>
          </w:p>
          <w:p w14:paraId="78416E40" w14:textId="77777777" w:rsidR="00E74327" w:rsidRPr="00731137" w:rsidRDefault="00E74327" w:rsidP="00E74327">
            <w:pPr>
              <w:tabs>
                <w:tab w:val="left" w:pos="5416"/>
              </w:tabs>
              <w:autoSpaceDE w:val="0"/>
              <w:autoSpaceDN w:val="0"/>
              <w:adjustRightInd w:val="0"/>
              <w:spacing w:before="240"/>
              <w:jc w:val="both"/>
              <w:rPr>
                <w:rFonts w:cstheme="minorHAnsi"/>
                <w:sz w:val="22"/>
                <w:szCs w:val="22"/>
              </w:rPr>
            </w:pPr>
            <w:r w:rsidRPr="00731137">
              <w:rPr>
                <w:rFonts w:cstheme="minorHAnsi"/>
                <w:sz w:val="22"/>
                <w:szCs w:val="22"/>
              </w:rPr>
              <w:t xml:space="preserve">Prénom/Nom du signataire : </w:t>
            </w:r>
          </w:p>
          <w:p w14:paraId="79178C3F" w14:textId="77777777" w:rsidR="00E74327" w:rsidRPr="00731137" w:rsidRDefault="00E74327" w:rsidP="00E74327">
            <w:pPr>
              <w:tabs>
                <w:tab w:val="right" w:pos="5557"/>
              </w:tabs>
              <w:autoSpaceDE w:val="0"/>
              <w:autoSpaceDN w:val="0"/>
              <w:adjustRightInd w:val="0"/>
              <w:spacing w:before="60" w:after="60"/>
              <w:jc w:val="both"/>
              <w:rPr>
                <w:rFonts w:cstheme="minorHAnsi"/>
                <w:sz w:val="22"/>
                <w:szCs w:val="22"/>
              </w:rPr>
            </w:pPr>
            <w:r w:rsidRPr="00731137">
              <w:rPr>
                <w:rFonts w:cstheme="minorHAnsi"/>
                <w:sz w:val="22"/>
                <w:szCs w:val="22"/>
              </w:rPr>
              <w:t xml:space="preserve">Fonction : </w:t>
            </w:r>
          </w:p>
          <w:p w14:paraId="012F8477" w14:textId="77777777" w:rsidR="00E74327" w:rsidRPr="00731137" w:rsidRDefault="00E74327" w:rsidP="00E74327">
            <w:pPr>
              <w:tabs>
                <w:tab w:val="right" w:pos="5557"/>
              </w:tabs>
              <w:autoSpaceDE w:val="0"/>
              <w:autoSpaceDN w:val="0"/>
              <w:adjustRightInd w:val="0"/>
              <w:spacing w:before="60" w:after="60"/>
              <w:jc w:val="both"/>
              <w:rPr>
                <w:rFonts w:cstheme="minorHAnsi"/>
                <w:sz w:val="22"/>
                <w:szCs w:val="22"/>
              </w:rPr>
            </w:pPr>
          </w:p>
        </w:tc>
      </w:tr>
    </w:tbl>
    <w:p w14:paraId="7C267DF1" w14:textId="62AA15C7" w:rsidR="00E74327" w:rsidRPr="00731137" w:rsidRDefault="00E74327" w:rsidP="00E74327">
      <w:pPr>
        <w:autoSpaceDE w:val="0"/>
        <w:autoSpaceDN w:val="0"/>
        <w:adjustRightInd w:val="0"/>
        <w:spacing w:before="120" w:after="360"/>
        <w:jc w:val="both"/>
        <w:rPr>
          <w:rFonts w:cstheme="minorHAnsi"/>
          <w:sz w:val="22"/>
          <w:szCs w:val="22"/>
        </w:rPr>
      </w:pPr>
      <w:r w:rsidRPr="00731137">
        <w:rPr>
          <w:rFonts w:cstheme="minorHAnsi"/>
          <w:b/>
          <w:bCs/>
          <w:sz w:val="22"/>
          <w:szCs w:val="22"/>
        </w:rPr>
        <w:t>Fait en un seul original, dont l’exemplaire unique conservé par Expertise France.</w:t>
      </w:r>
    </w:p>
    <w:p w14:paraId="7F737329" w14:textId="77777777" w:rsidR="00E74327" w:rsidRPr="00731137" w:rsidRDefault="00E74327" w:rsidP="00CF2CE4">
      <w:pPr>
        <w:rPr>
          <w:rFonts w:cstheme="minorHAnsi"/>
          <w:sz w:val="22"/>
          <w:szCs w:val="22"/>
        </w:rPr>
      </w:pPr>
    </w:p>
    <w:p w14:paraId="51FDEB35" w14:textId="77777777" w:rsidR="00E74327" w:rsidRPr="00731137" w:rsidRDefault="00E74327" w:rsidP="00CF2CE4">
      <w:pPr>
        <w:rPr>
          <w:rFonts w:cstheme="minorHAnsi"/>
          <w:sz w:val="22"/>
          <w:szCs w:val="22"/>
        </w:rPr>
        <w:sectPr w:rsidR="00E74327" w:rsidRPr="00731137" w:rsidSect="00BA396D">
          <w:headerReference w:type="default" r:id="rId15"/>
          <w:footerReference w:type="even" r:id="rId16"/>
          <w:footerReference w:type="default" r:id="rId17"/>
          <w:headerReference w:type="first" r:id="rId18"/>
          <w:footerReference w:type="first" r:id="rId19"/>
          <w:type w:val="continuous"/>
          <w:pgSz w:w="11906" w:h="16838"/>
          <w:pgMar w:top="1021" w:right="991" w:bottom="1021" w:left="1588" w:header="720" w:footer="720" w:gutter="0"/>
          <w:cols w:space="720"/>
          <w:titlePg/>
        </w:sectPr>
      </w:pPr>
    </w:p>
    <w:p w14:paraId="036B2542" w14:textId="2D86C687" w:rsidR="00883FD7" w:rsidRPr="00731137" w:rsidRDefault="00883FD7" w:rsidP="00883FD7">
      <w:pPr>
        <w:spacing w:after="240"/>
        <w:jc w:val="center"/>
        <w:rPr>
          <w:rFonts w:cstheme="minorHAnsi"/>
          <w:b/>
          <w:caps/>
          <w:sz w:val="22"/>
          <w:szCs w:val="22"/>
        </w:rPr>
      </w:pPr>
      <w:r w:rsidRPr="00731137">
        <w:rPr>
          <w:rFonts w:cstheme="minorHAnsi"/>
          <w:b/>
          <w:caps/>
          <w:sz w:val="22"/>
          <w:szCs w:val="22"/>
        </w:rPr>
        <w:lastRenderedPageBreak/>
        <w:t xml:space="preserve">II – </w:t>
      </w:r>
      <w:r w:rsidRPr="00731137">
        <w:rPr>
          <w:rFonts w:cstheme="minorHAnsi"/>
          <w:b/>
          <w:caps/>
          <w:sz w:val="22"/>
          <w:szCs w:val="22"/>
          <w:u w:val="single"/>
        </w:rPr>
        <w:t>Conditions gÉnÉrales des CONTRATS-cadres de fourniture</w:t>
      </w:r>
    </w:p>
    <w:p w14:paraId="074D2A79" w14:textId="77777777" w:rsidR="007A579A" w:rsidRPr="00731137" w:rsidRDefault="007A579A" w:rsidP="007A579A">
      <w:pPr>
        <w:pStyle w:val="Titre2"/>
        <w:rPr>
          <w:rFonts w:cstheme="minorHAnsi"/>
          <w:sz w:val="22"/>
          <w:szCs w:val="22"/>
        </w:rPr>
      </w:pPr>
      <w:r w:rsidRPr="00731137">
        <w:rPr>
          <w:rFonts w:cstheme="minorHAnsi"/>
          <w:sz w:val="22"/>
          <w:szCs w:val="22"/>
        </w:rPr>
        <w:t>Article II.1 – Exécution du contrat</w:t>
      </w:r>
    </w:p>
    <w:p w14:paraId="36630CDE" w14:textId="3D623803" w:rsidR="007A579A" w:rsidRPr="00731137" w:rsidRDefault="00CB2123" w:rsidP="007A579A">
      <w:pPr>
        <w:suppressAutoHyphens/>
        <w:jc w:val="both"/>
        <w:rPr>
          <w:rFonts w:cstheme="minorHAnsi"/>
          <w:sz w:val="22"/>
          <w:szCs w:val="22"/>
        </w:rPr>
      </w:pPr>
      <w:r w:rsidRPr="00731137">
        <w:rPr>
          <w:rFonts w:cstheme="minorHAnsi"/>
          <w:sz w:val="22"/>
          <w:szCs w:val="22"/>
        </w:rPr>
        <w:t>Chaque fois qu’Expertise France</w:t>
      </w:r>
      <w:r w:rsidR="007A579A" w:rsidRPr="00731137">
        <w:rPr>
          <w:rFonts w:cstheme="minorHAnsi"/>
          <w:sz w:val="22"/>
          <w:szCs w:val="22"/>
        </w:rPr>
        <w:t xml:space="preserve"> désire se procurer</w:t>
      </w:r>
      <w:r w:rsidR="004F5AA2" w:rsidRPr="00731137">
        <w:rPr>
          <w:rFonts w:cstheme="minorHAnsi"/>
          <w:sz w:val="22"/>
          <w:szCs w:val="22"/>
        </w:rPr>
        <w:t xml:space="preserve"> </w:t>
      </w:r>
      <w:r w:rsidR="004E5DDE" w:rsidRPr="00731137">
        <w:rPr>
          <w:rFonts w:cstheme="minorHAnsi"/>
          <w:sz w:val="22"/>
          <w:szCs w:val="22"/>
        </w:rPr>
        <w:t>des fournitures</w:t>
      </w:r>
      <w:r w:rsidR="007A579A" w:rsidRPr="00731137">
        <w:rPr>
          <w:rFonts w:cstheme="minorHAnsi"/>
          <w:sz w:val="22"/>
          <w:szCs w:val="22"/>
        </w:rPr>
        <w:t>, il adresse au contractant un bon de commande précisant les conditions de leur</w:t>
      </w:r>
      <w:r w:rsidR="004F5AA2" w:rsidRPr="00731137">
        <w:rPr>
          <w:rFonts w:cstheme="minorHAnsi"/>
          <w:sz w:val="22"/>
          <w:szCs w:val="22"/>
        </w:rPr>
        <w:t xml:space="preserve"> </w:t>
      </w:r>
      <w:r w:rsidR="004E5DDE" w:rsidRPr="00731137">
        <w:rPr>
          <w:rFonts w:cstheme="minorHAnsi"/>
          <w:sz w:val="22"/>
          <w:szCs w:val="22"/>
        </w:rPr>
        <w:t>livraison</w:t>
      </w:r>
      <w:r w:rsidR="007A579A" w:rsidRPr="00731137">
        <w:rPr>
          <w:rFonts w:cstheme="minorHAnsi"/>
          <w:sz w:val="22"/>
          <w:szCs w:val="22"/>
        </w:rPr>
        <w:t>, dont la quantité, la désignation, la qualité, le prix, le lieu et les délais de livraison, conformément aux conditions stipulées dans le CC.</w:t>
      </w:r>
    </w:p>
    <w:p w14:paraId="10F1813C" w14:textId="6F6EE397" w:rsidR="007A579A" w:rsidRPr="00731137" w:rsidRDefault="007A579A" w:rsidP="007A579A">
      <w:pPr>
        <w:suppressAutoHyphens/>
        <w:jc w:val="both"/>
        <w:rPr>
          <w:rFonts w:cstheme="minorHAnsi"/>
          <w:sz w:val="22"/>
          <w:szCs w:val="22"/>
        </w:rPr>
      </w:pPr>
      <w:r w:rsidRPr="00731137">
        <w:rPr>
          <w:rFonts w:cstheme="minorHAnsi"/>
          <w:sz w:val="22"/>
          <w:szCs w:val="22"/>
        </w:rPr>
        <w:t xml:space="preserve">Dans le délai indiqué à l'article I.4, le contractant renvoie un exemplaire original du bon de commande dûment daté et signé, qui vaut </w:t>
      </w:r>
      <w:r w:rsidR="00D24846" w:rsidRPr="00731137">
        <w:rPr>
          <w:rFonts w:cstheme="minorHAnsi"/>
          <w:sz w:val="22"/>
          <w:szCs w:val="22"/>
        </w:rPr>
        <w:t>accuser</w:t>
      </w:r>
      <w:r w:rsidRPr="00731137">
        <w:rPr>
          <w:rFonts w:cstheme="minorHAnsi"/>
          <w:sz w:val="22"/>
          <w:szCs w:val="22"/>
        </w:rPr>
        <w:t xml:space="preserve"> de réception de la commande et acceptation des conditions d'exécution.</w:t>
      </w:r>
    </w:p>
    <w:p w14:paraId="1BF79372" w14:textId="77777777" w:rsidR="007A579A" w:rsidRPr="00731137" w:rsidRDefault="007A579A" w:rsidP="007A579A">
      <w:pPr>
        <w:tabs>
          <w:tab w:val="left" w:pos="709"/>
        </w:tabs>
        <w:suppressAutoHyphens/>
        <w:spacing w:before="120" w:after="120"/>
        <w:jc w:val="both"/>
        <w:rPr>
          <w:rFonts w:cstheme="minorHAnsi"/>
          <w:b/>
          <w:sz w:val="22"/>
          <w:szCs w:val="22"/>
        </w:rPr>
      </w:pPr>
      <w:r w:rsidRPr="00731137">
        <w:rPr>
          <w:rFonts w:cstheme="minorHAnsi"/>
          <w:b/>
          <w:sz w:val="22"/>
          <w:szCs w:val="22"/>
        </w:rPr>
        <w:t>II.1.1</w:t>
      </w:r>
      <w:r w:rsidRPr="00731137">
        <w:rPr>
          <w:rFonts w:cstheme="minorHAnsi"/>
          <w:b/>
          <w:sz w:val="22"/>
          <w:szCs w:val="22"/>
        </w:rPr>
        <w:tab/>
        <w:t>Livraison</w:t>
      </w:r>
    </w:p>
    <w:p w14:paraId="03E03C2F" w14:textId="77777777" w:rsidR="007A579A" w:rsidRPr="00731137" w:rsidRDefault="007A579A" w:rsidP="009F49CD">
      <w:pPr>
        <w:numPr>
          <w:ilvl w:val="0"/>
          <w:numId w:val="3"/>
        </w:numPr>
        <w:suppressAutoHyphens/>
        <w:spacing w:before="0" w:beforeAutospacing="0"/>
        <w:jc w:val="both"/>
        <w:rPr>
          <w:rFonts w:cstheme="minorHAnsi"/>
          <w:sz w:val="22"/>
          <w:szCs w:val="22"/>
        </w:rPr>
      </w:pPr>
      <w:r w:rsidRPr="00731137">
        <w:rPr>
          <w:rFonts w:cstheme="minorHAnsi"/>
          <w:sz w:val="22"/>
          <w:szCs w:val="22"/>
        </w:rPr>
        <w:t>Délai de livraison</w:t>
      </w:r>
    </w:p>
    <w:p w14:paraId="4C717A4A" w14:textId="77777777" w:rsidR="007A579A" w:rsidRPr="00731137" w:rsidRDefault="007A579A" w:rsidP="007A579A">
      <w:pPr>
        <w:suppressAutoHyphens/>
        <w:jc w:val="both"/>
        <w:rPr>
          <w:rFonts w:cstheme="minorHAnsi"/>
          <w:sz w:val="22"/>
          <w:szCs w:val="22"/>
        </w:rPr>
      </w:pPr>
      <w:r w:rsidRPr="00731137">
        <w:rPr>
          <w:rFonts w:cstheme="minorHAnsi"/>
          <w:sz w:val="22"/>
          <w:szCs w:val="22"/>
        </w:rPr>
        <w:t>Le délai de livraison est calculé conformément à l'article I.4.</w:t>
      </w:r>
    </w:p>
    <w:p w14:paraId="386D50F6" w14:textId="77777777" w:rsidR="007A579A" w:rsidRPr="00731137" w:rsidRDefault="007A579A" w:rsidP="009F49CD">
      <w:pPr>
        <w:numPr>
          <w:ilvl w:val="0"/>
          <w:numId w:val="3"/>
        </w:numPr>
        <w:suppressAutoHyphens/>
        <w:spacing w:before="0" w:beforeAutospacing="0"/>
        <w:ind w:left="426" w:hanging="426"/>
        <w:jc w:val="both"/>
        <w:rPr>
          <w:rFonts w:cstheme="minorHAnsi"/>
          <w:sz w:val="22"/>
          <w:szCs w:val="22"/>
        </w:rPr>
      </w:pPr>
      <w:r w:rsidRPr="00731137">
        <w:rPr>
          <w:rFonts w:cstheme="minorHAnsi"/>
          <w:sz w:val="22"/>
          <w:szCs w:val="22"/>
        </w:rPr>
        <w:t>Date, heure et lieu de livraison</w:t>
      </w:r>
    </w:p>
    <w:p w14:paraId="54C7AC4E" w14:textId="386F81CE" w:rsidR="007A579A" w:rsidRPr="00731137" w:rsidRDefault="00CB2123" w:rsidP="007A579A">
      <w:pPr>
        <w:suppressAutoHyphens/>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est informé</w:t>
      </w:r>
      <w:r w:rsidRPr="00731137">
        <w:rPr>
          <w:rFonts w:cstheme="minorHAnsi"/>
          <w:sz w:val="22"/>
          <w:szCs w:val="22"/>
        </w:rPr>
        <w:t>e</w:t>
      </w:r>
      <w:r w:rsidR="007A579A" w:rsidRPr="00731137">
        <w:rPr>
          <w:rFonts w:cstheme="minorHAnsi"/>
          <w:sz w:val="22"/>
          <w:szCs w:val="22"/>
        </w:rPr>
        <w:t xml:space="preserve"> par écrit de la date exacte de la livraison dans le délai stipulé à l'article I.4. Toute livraison se fait au lieu de livraison convenu, pendant les horaires indiqués à l'article I.4.</w:t>
      </w:r>
    </w:p>
    <w:p w14:paraId="0B2A1C5B" w14:textId="77777777" w:rsidR="007A579A" w:rsidRPr="00731137" w:rsidRDefault="007A579A" w:rsidP="007A579A">
      <w:pPr>
        <w:suppressAutoHyphens/>
        <w:jc w:val="both"/>
        <w:rPr>
          <w:rFonts w:cstheme="minorHAnsi"/>
          <w:sz w:val="22"/>
          <w:szCs w:val="22"/>
        </w:rPr>
      </w:pPr>
      <w:r w:rsidRPr="00731137">
        <w:rPr>
          <w:rFonts w:cstheme="minorHAnsi"/>
          <w:sz w:val="22"/>
          <w:szCs w:val="22"/>
        </w:rPr>
        <w:t>Le contractant assume tous les frais et tous les risques liés à la livraison des fournitures jusqu'au lieu de livraison.</w:t>
      </w:r>
    </w:p>
    <w:p w14:paraId="698E97BD" w14:textId="77777777" w:rsidR="007A579A" w:rsidRPr="00731137" w:rsidRDefault="007A579A" w:rsidP="009F49CD">
      <w:pPr>
        <w:numPr>
          <w:ilvl w:val="0"/>
          <w:numId w:val="3"/>
        </w:numPr>
        <w:suppressAutoHyphens/>
        <w:spacing w:before="0" w:beforeAutospacing="0"/>
        <w:ind w:left="426" w:hanging="426"/>
        <w:jc w:val="both"/>
        <w:rPr>
          <w:rFonts w:cstheme="minorHAnsi"/>
          <w:sz w:val="22"/>
          <w:szCs w:val="22"/>
        </w:rPr>
      </w:pPr>
      <w:r w:rsidRPr="00731137">
        <w:rPr>
          <w:rFonts w:cstheme="minorHAnsi"/>
          <w:sz w:val="22"/>
          <w:szCs w:val="22"/>
        </w:rPr>
        <w:t>Bordereau de livraison</w:t>
      </w:r>
    </w:p>
    <w:p w14:paraId="1E600ED8" w14:textId="54C66630" w:rsidR="007A579A" w:rsidRPr="00731137" w:rsidRDefault="007A579A" w:rsidP="007A579A">
      <w:pPr>
        <w:suppressAutoHyphens/>
        <w:jc w:val="both"/>
        <w:rPr>
          <w:rFonts w:cstheme="minorHAnsi"/>
          <w:sz w:val="22"/>
          <w:szCs w:val="22"/>
        </w:rPr>
      </w:pPr>
      <w:r w:rsidRPr="00731137">
        <w:rPr>
          <w:rFonts w:cstheme="minorHAnsi"/>
          <w:sz w:val="22"/>
          <w:szCs w:val="22"/>
        </w:rPr>
        <w:t xml:space="preserve">Chaque livraison doit être accompagnée d'un bordereau en deux exemplaires, datés et signés par le contractant ou son transporteur et mentionnant le numéro de commande et le détail des fournitures livrées. Un exemplaire du bordereau de livraison est contresigné par </w:t>
      </w:r>
      <w:r w:rsidR="00CB2123" w:rsidRPr="00731137">
        <w:rPr>
          <w:rFonts w:cstheme="minorHAnsi"/>
          <w:sz w:val="22"/>
          <w:szCs w:val="22"/>
        </w:rPr>
        <w:t>Expertise France</w:t>
      </w:r>
      <w:r w:rsidRPr="00731137">
        <w:rPr>
          <w:rFonts w:cstheme="minorHAnsi"/>
          <w:sz w:val="22"/>
          <w:szCs w:val="22"/>
        </w:rPr>
        <w:t xml:space="preserve"> et renvoyé au contractant ou à son transporteur.</w:t>
      </w:r>
    </w:p>
    <w:p w14:paraId="66263E7F" w14:textId="77777777" w:rsidR="007A579A" w:rsidRPr="00731137" w:rsidRDefault="007A579A" w:rsidP="007A579A">
      <w:pPr>
        <w:tabs>
          <w:tab w:val="left" w:pos="709"/>
        </w:tabs>
        <w:suppressAutoHyphens/>
        <w:spacing w:before="120" w:after="120"/>
        <w:jc w:val="both"/>
        <w:rPr>
          <w:rFonts w:cstheme="minorHAnsi"/>
          <w:sz w:val="22"/>
          <w:szCs w:val="22"/>
        </w:rPr>
      </w:pPr>
      <w:r w:rsidRPr="00731137">
        <w:rPr>
          <w:rFonts w:cstheme="minorHAnsi"/>
          <w:b/>
          <w:sz w:val="22"/>
          <w:szCs w:val="22"/>
        </w:rPr>
        <w:t>II.1.2</w:t>
      </w:r>
      <w:r w:rsidRPr="00731137">
        <w:rPr>
          <w:rFonts w:cstheme="minorHAnsi"/>
          <w:b/>
          <w:sz w:val="22"/>
          <w:szCs w:val="22"/>
        </w:rPr>
        <w:tab/>
        <w:t>Certificat de conformité</w:t>
      </w:r>
    </w:p>
    <w:p w14:paraId="643879A8" w14:textId="0EB3A35B" w:rsidR="007A579A" w:rsidRPr="00731137" w:rsidRDefault="007A579A" w:rsidP="007A579A">
      <w:pPr>
        <w:suppressAutoHyphens/>
        <w:jc w:val="both"/>
        <w:rPr>
          <w:rFonts w:cstheme="minorHAnsi"/>
          <w:sz w:val="22"/>
          <w:szCs w:val="22"/>
        </w:rPr>
      </w:pPr>
      <w:r w:rsidRPr="00731137">
        <w:rPr>
          <w:rFonts w:cstheme="minorHAnsi"/>
          <w:sz w:val="22"/>
          <w:szCs w:val="22"/>
        </w:rPr>
        <w:t xml:space="preserve">La signature du bordereau de livraison par </w:t>
      </w:r>
      <w:r w:rsidR="00CB2123" w:rsidRPr="00731137">
        <w:rPr>
          <w:rFonts w:cstheme="minorHAnsi"/>
          <w:sz w:val="22"/>
          <w:szCs w:val="22"/>
        </w:rPr>
        <w:t>Expertise France</w:t>
      </w:r>
      <w:r w:rsidRPr="00731137">
        <w:rPr>
          <w:rFonts w:cstheme="minorHAnsi"/>
          <w:sz w:val="22"/>
          <w:szCs w:val="22"/>
        </w:rPr>
        <w:t>, prévue au point c) de l'article II.1.1., vaut simple reconnaissance de la livraison des fournitures, et non de leur conformité au bon de commande.</w:t>
      </w:r>
    </w:p>
    <w:p w14:paraId="65A014F8" w14:textId="244E6D24" w:rsidR="007A579A" w:rsidRPr="00731137" w:rsidRDefault="007A579A" w:rsidP="007A579A">
      <w:pPr>
        <w:suppressAutoHyphens/>
        <w:jc w:val="both"/>
        <w:rPr>
          <w:rFonts w:cstheme="minorHAnsi"/>
          <w:sz w:val="22"/>
          <w:szCs w:val="22"/>
        </w:rPr>
      </w:pPr>
      <w:r w:rsidRPr="00731137">
        <w:rPr>
          <w:rFonts w:cstheme="minorHAnsi"/>
          <w:sz w:val="22"/>
          <w:szCs w:val="22"/>
        </w:rPr>
        <w:t xml:space="preserve">La conformité des fournitures livrées est constatée dans un certificat signé par </w:t>
      </w:r>
      <w:r w:rsidR="00CB2123" w:rsidRPr="00731137">
        <w:rPr>
          <w:rFonts w:cstheme="minorHAnsi"/>
          <w:sz w:val="22"/>
          <w:szCs w:val="22"/>
        </w:rPr>
        <w:t>Expertise France</w:t>
      </w:r>
      <w:r w:rsidRPr="00731137">
        <w:rPr>
          <w:rFonts w:cstheme="minorHAnsi"/>
          <w:sz w:val="22"/>
          <w:szCs w:val="22"/>
        </w:rPr>
        <w:t xml:space="preserve"> au plus tard un mois après la date de livraison, sauf disposition contraire des conditions particulières ou du cahier des charges (annexe I).</w:t>
      </w:r>
    </w:p>
    <w:p w14:paraId="4951605C" w14:textId="77777777" w:rsidR="007A579A" w:rsidRPr="00731137" w:rsidRDefault="007A579A" w:rsidP="007A579A">
      <w:pPr>
        <w:suppressAutoHyphens/>
        <w:jc w:val="both"/>
        <w:rPr>
          <w:rFonts w:cstheme="minorHAnsi"/>
          <w:sz w:val="22"/>
          <w:szCs w:val="22"/>
        </w:rPr>
      </w:pPr>
      <w:r w:rsidRPr="00731137">
        <w:rPr>
          <w:rFonts w:cstheme="minorHAnsi"/>
          <w:sz w:val="22"/>
          <w:szCs w:val="22"/>
        </w:rPr>
        <w:t>La conformité n'est déclarée que si les conditions d'exécution stipulées dans le CC et dans le bon de commande ont été respectées et si les fournitures sont conformes au cahier des charges (annexe I).</w:t>
      </w:r>
    </w:p>
    <w:p w14:paraId="51EA8356" w14:textId="5EACDF96" w:rsidR="007A579A" w:rsidRPr="00731137" w:rsidRDefault="007A579A" w:rsidP="007A579A">
      <w:pPr>
        <w:suppressAutoHyphens/>
        <w:jc w:val="both"/>
        <w:rPr>
          <w:rFonts w:cstheme="minorHAnsi"/>
          <w:sz w:val="22"/>
          <w:szCs w:val="22"/>
        </w:rPr>
      </w:pPr>
      <w:r w:rsidRPr="00731137">
        <w:rPr>
          <w:rFonts w:cstheme="minorHAnsi"/>
          <w:sz w:val="22"/>
          <w:szCs w:val="22"/>
        </w:rPr>
        <w:lastRenderedPageBreak/>
        <w:t xml:space="preserve">Si, pour des raisons imputables au contractant, </w:t>
      </w:r>
      <w:r w:rsidR="00CB2123" w:rsidRPr="00731137">
        <w:rPr>
          <w:rFonts w:cstheme="minorHAnsi"/>
          <w:sz w:val="22"/>
          <w:szCs w:val="22"/>
        </w:rPr>
        <w:t>Expertise France</w:t>
      </w:r>
      <w:r w:rsidRPr="00731137">
        <w:rPr>
          <w:rFonts w:cstheme="minorHAnsi"/>
          <w:sz w:val="22"/>
          <w:szCs w:val="22"/>
        </w:rPr>
        <w:t xml:space="preserve"> n'est pas en mesure de procéder à la réception des fournitures, il en avise le contractant par écrit au plus tard à la date d'expiration du délai de déclaration de la conformité.</w:t>
      </w:r>
    </w:p>
    <w:p w14:paraId="2CBD52E2" w14:textId="77777777" w:rsidR="007A579A" w:rsidRPr="00731137" w:rsidRDefault="007A579A" w:rsidP="007A579A">
      <w:pPr>
        <w:tabs>
          <w:tab w:val="left" w:pos="709"/>
        </w:tabs>
        <w:suppressAutoHyphens/>
        <w:spacing w:before="120" w:after="120"/>
        <w:jc w:val="both"/>
        <w:rPr>
          <w:rFonts w:cstheme="minorHAnsi"/>
          <w:b/>
          <w:sz w:val="22"/>
          <w:szCs w:val="22"/>
        </w:rPr>
      </w:pPr>
      <w:r w:rsidRPr="00731137">
        <w:rPr>
          <w:rFonts w:cstheme="minorHAnsi"/>
          <w:b/>
          <w:sz w:val="22"/>
          <w:szCs w:val="22"/>
        </w:rPr>
        <w:t>II.1.3</w:t>
      </w:r>
      <w:r w:rsidRPr="00731137">
        <w:rPr>
          <w:rFonts w:cstheme="minorHAnsi"/>
          <w:b/>
          <w:sz w:val="22"/>
          <w:szCs w:val="22"/>
        </w:rPr>
        <w:tab/>
        <w:t>Conformité au CC des fournitures livrées</w:t>
      </w:r>
    </w:p>
    <w:p w14:paraId="76217D5E" w14:textId="0731B362" w:rsidR="007A579A" w:rsidRPr="00731137" w:rsidRDefault="007A579A" w:rsidP="009F49CD">
      <w:pPr>
        <w:numPr>
          <w:ilvl w:val="0"/>
          <w:numId w:val="5"/>
        </w:numPr>
        <w:tabs>
          <w:tab w:val="left" w:pos="-1440"/>
          <w:tab w:val="left" w:pos="-720"/>
        </w:tabs>
        <w:suppressAutoHyphens/>
        <w:spacing w:before="0" w:beforeAutospacing="0"/>
        <w:ind w:left="426" w:hanging="426"/>
        <w:jc w:val="both"/>
        <w:rPr>
          <w:rFonts w:cstheme="minorHAnsi"/>
          <w:sz w:val="22"/>
          <w:szCs w:val="22"/>
        </w:rPr>
      </w:pPr>
      <w:r w:rsidRPr="00731137">
        <w:rPr>
          <w:rFonts w:cstheme="minorHAnsi"/>
          <w:sz w:val="22"/>
          <w:szCs w:val="22"/>
        </w:rPr>
        <w:t xml:space="preserve">La quantité, la qualité, le prix et l'emballage ou le conditionnement des fournitures livrées par le contractant </w:t>
      </w:r>
      <w:r w:rsidR="006F64D7" w:rsidRPr="00731137">
        <w:rPr>
          <w:rFonts w:cstheme="minorHAnsi"/>
          <w:sz w:val="22"/>
          <w:szCs w:val="22"/>
        </w:rPr>
        <w:t>à Expertise France</w:t>
      </w:r>
      <w:r w:rsidRPr="00731137">
        <w:rPr>
          <w:rFonts w:cstheme="minorHAnsi"/>
          <w:sz w:val="22"/>
          <w:szCs w:val="22"/>
        </w:rPr>
        <w:t xml:space="preserve"> doivent être conformes à ceux prévus dans le CC et dans le bon de commande concerné.</w:t>
      </w:r>
    </w:p>
    <w:p w14:paraId="7DD3741C" w14:textId="0C2AEF46" w:rsidR="007A579A" w:rsidRPr="00731137" w:rsidRDefault="007A579A" w:rsidP="009F49CD">
      <w:pPr>
        <w:numPr>
          <w:ilvl w:val="0"/>
          <w:numId w:val="5"/>
        </w:numPr>
        <w:tabs>
          <w:tab w:val="left" w:pos="-1440"/>
          <w:tab w:val="left" w:pos="-720"/>
        </w:tabs>
        <w:suppressAutoHyphens/>
        <w:spacing w:before="0" w:beforeAutospacing="0"/>
        <w:ind w:left="426" w:hanging="426"/>
        <w:jc w:val="both"/>
        <w:rPr>
          <w:rFonts w:cstheme="minorHAnsi"/>
          <w:sz w:val="22"/>
          <w:szCs w:val="22"/>
        </w:rPr>
      </w:pPr>
      <w:r w:rsidRPr="00731137">
        <w:rPr>
          <w:rFonts w:cstheme="minorHAnsi"/>
          <w:sz w:val="22"/>
          <w:szCs w:val="22"/>
        </w:rPr>
        <w:t xml:space="preserve">Les fournitures livrées </w:t>
      </w:r>
      <w:r w:rsidR="00E06494" w:rsidRPr="00731137">
        <w:rPr>
          <w:rFonts w:cstheme="minorHAnsi"/>
          <w:sz w:val="22"/>
          <w:szCs w:val="22"/>
        </w:rPr>
        <w:t>doivent :</w:t>
      </w:r>
    </w:p>
    <w:p w14:paraId="341A44D8" w14:textId="024B5D6D" w:rsidR="007A579A" w:rsidRPr="00731137" w:rsidRDefault="00E06494" w:rsidP="009F49CD">
      <w:pPr>
        <w:numPr>
          <w:ilvl w:val="0"/>
          <w:numId w:val="9"/>
        </w:numPr>
        <w:suppressAutoHyphens/>
        <w:spacing w:before="0" w:beforeAutospacing="0"/>
        <w:ind w:left="709" w:hanging="425"/>
        <w:jc w:val="both"/>
        <w:rPr>
          <w:rFonts w:cstheme="minorHAnsi"/>
          <w:sz w:val="22"/>
          <w:szCs w:val="22"/>
        </w:rPr>
      </w:pPr>
      <w:r w:rsidRPr="00731137">
        <w:rPr>
          <w:rFonts w:cstheme="minorHAnsi"/>
          <w:sz w:val="22"/>
          <w:szCs w:val="22"/>
        </w:rPr>
        <w:t>Correspondre</w:t>
      </w:r>
      <w:r w:rsidR="007A579A" w:rsidRPr="00731137">
        <w:rPr>
          <w:rFonts w:cstheme="minorHAnsi"/>
          <w:sz w:val="22"/>
          <w:szCs w:val="22"/>
        </w:rPr>
        <w:t xml:space="preserve"> à la description donnée dans le cahier des charges (annexe I) et posséder les caractéristiques des fournitures présentées par le contractant </w:t>
      </w:r>
      <w:r w:rsidR="006F64D7" w:rsidRPr="00731137">
        <w:rPr>
          <w:rFonts w:cstheme="minorHAnsi"/>
          <w:sz w:val="22"/>
          <w:szCs w:val="22"/>
        </w:rPr>
        <w:t>à Expertise France</w:t>
      </w:r>
      <w:r w:rsidR="007A579A" w:rsidRPr="00731137">
        <w:rPr>
          <w:rFonts w:cstheme="minorHAnsi"/>
          <w:sz w:val="22"/>
          <w:szCs w:val="22"/>
        </w:rPr>
        <w:t xml:space="preserve"> sous forme d'échantillons ou de </w:t>
      </w:r>
      <w:r w:rsidRPr="00731137">
        <w:rPr>
          <w:rFonts w:cstheme="minorHAnsi"/>
          <w:sz w:val="22"/>
          <w:szCs w:val="22"/>
        </w:rPr>
        <w:t>modèles ;</w:t>
      </w:r>
    </w:p>
    <w:p w14:paraId="6ECFD0E2" w14:textId="3AC9493B" w:rsidR="007A579A" w:rsidRPr="00731137" w:rsidRDefault="003B00E3" w:rsidP="009F49CD">
      <w:pPr>
        <w:numPr>
          <w:ilvl w:val="0"/>
          <w:numId w:val="9"/>
        </w:numPr>
        <w:suppressAutoHyphens/>
        <w:spacing w:before="0" w:beforeAutospacing="0"/>
        <w:ind w:left="709" w:hanging="425"/>
        <w:jc w:val="both"/>
        <w:rPr>
          <w:rFonts w:cstheme="minorHAnsi"/>
          <w:sz w:val="22"/>
          <w:szCs w:val="22"/>
        </w:rPr>
      </w:pPr>
      <w:r w:rsidRPr="00731137">
        <w:rPr>
          <w:rFonts w:cstheme="minorHAnsi"/>
          <w:sz w:val="22"/>
          <w:szCs w:val="22"/>
        </w:rPr>
        <w:t>Être</w:t>
      </w:r>
      <w:r w:rsidR="007A579A" w:rsidRPr="00731137">
        <w:rPr>
          <w:rFonts w:cstheme="minorHAnsi"/>
          <w:sz w:val="22"/>
          <w:szCs w:val="22"/>
        </w:rPr>
        <w:t xml:space="preserve"> propres à tout usage spécial recherché par </w:t>
      </w:r>
      <w:r w:rsidR="00CB2123" w:rsidRPr="00731137">
        <w:rPr>
          <w:rFonts w:cstheme="minorHAnsi"/>
          <w:sz w:val="22"/>
          <w:szCs w:val="22"/>
        </w:rPr>
        <w:t>Expertise France</w:t>
      </w:r>
      <w:r w:rsidR="007A579A" w:rsidRPr="00731137">
        <w:rPr>
          <w:rFonts w:cstheme="minorHAnsi"/>
          <w:sz w:val="22"/>
          <w:szCs w:val="22"/>
        </w:rPr>
        <w:t xml:space="preserve">, qu'il a porté à la connaissance du contractant au moment de la conclusion du présent CC et que le contractant a </w:t>
      </w:r>
      <w:r w:rsidRPr="00731137">
        <w:rPr>
          <w:rFonts w:cstheme="minorHAnsi"/>
          <w:sz w:val="22"/>
          <w:szCs w:val="22"/>
        </w:rPr>
        <w:t>accepté ;</w:t>
      </w:r>
    </w:p>
    <w:p w14:paraId="358D53B5" w14:textId="2D3C7167" w:rsidR="007A579A" w:rsidRPr="00731137" w:rsidRDefault="003B00E3" w:rsidP="009F49CD">
      <w:pPr>
        <w:numPr>
          <w:ilvl w:val="0"/>
          <w:numId w:val="9"/>
        </w:numPr>
        <w:suppressAutoHyphens/>
        <w:spacing w:before="0" w:beforeAutospacing="0"/>
        <w:ind w:left="709" w:hanging="425"/>
        <w:jc w:val="both"/>
        <w:rPr>
          <w:rFonts w:cstheme="minorHAnsi"/>
          <w:sz w:val="22"/>
          <w:szCs w:val="22"/>
        </w:rPr>
      </w:pPr>
      <w:r w:rsidRPr="00731137">
        <w:rPr>
          <w:rFonts w:cstheme="minorHAnsi"/>
          <w:sz w:val="22"/>
          <w:szCs w:val="22"/>
        </w:rPr>
        <w:t>Être</w:t>
      </w:r>
      <w:r w:rsidR="007A579A" w:rsidRPr="00731137">
        <w:rPr>
          <w:rFonts w:cstheme="minorHAnsi"/>
          <w:sz w:val="22"/>
          <w:szCs w:val="22"/>
        </w:rPr>
        <w:t xml:space="preserve"> propres aux usages auxquels servent habituellement les fournitures du même </w:t>
      </w:r>
      <w:r w:rsidRPr="00731137">
        <w:rPr>
          <w:rFonts w:cstheme="minorHAnsi"/>
          <w:sz w:val="22"/>
          <w:szCs w:val="22"/>
        </w:rPr>
        <w:t>type ;</w:t>
      </w:r>
    </w:p>
    <w:p w14:paraId="09D105EC" w14:textId="0422DD4C" w:rsidR="007A579A" w:rsidRPr="00731137" w:rsidRDefault="003B00E3" w:rsidP="009F49CD">
      <w:pPr>
        <w:numPr>
          <w:ilvl w:val="0"/>
          <w:numId w:val="9"/>
        </w:numPr>
        <w:suppressAutoHyphens/>
        <w:spacing w:before="0" w:beforeAutospacing="0"/>
        <w:ind w:left="709" w:hanging="425"/>
        <w:jc w:val="both"/>
        <w:rPr>
          <w:rFonts w:cstheme="minorHAnsi"/>
          <w:sz w:val="22"/>
          <w:szCs w:val="22"/>
        </w:rPr>
      </w:pPr>
      <w:r w:rsidRPr="00731137">
        <w:rPr>
          <w:rFonts w:cstheme="minorHAnsi"/>
          <w:sz w:val="22"/>
          <w:szCs w:val="22"/>
        </w:rPr>
        <w:t>Présenter</w:t>
      </w:r>
      <w:r w:rsidR="007A579A" w:rsidRPr="00731137">
        <w:rPr>
          <w:rFonts w:cstheme="minorHAnsi"/>
          <w:sz w:val="22"/>
          <w:szCs w:val="22"/>
        </w:rPr>
        <w:t xml:space="preserve"> la qualité et les prestations habituelles de fournitures de même type auxquelles </w:t>
      </w:r>
      <w:r w:rsidR="00CB2123" w:rsidRPr="00731137">
        <w:rPr>
          <w:rFonts w:cstheme="minorHAnsi"/>
          <w:sz w:val="22"/>
          <w:szCs w:val="22"/>
        </w:rPr>
        <w:t>Expertise France</w:t>
      </w:r>
      <w:r w:rsidR="007A579A" w:rsidRPr="00731137">
        <w:rPr>
          <w:rFonts w:cstheme="minorHAnsi"/>
          <w:sz w:val="22"/>
          <w:szCs w:val="22"/>
        </w:rPr>
        <w:t xml:space="preserve"> peut raisonnablement s'attendre, eu égard à la nature des fournitures et, le cas échéant, compte tenu des déclarations publiques faites sur leurs caractéristiques concrètes par le contractant, par le producteur ou par son représentant, notamment dans la publicité ou sur </w:t>
      </w:r>
      <w:r w:rsidRPr="00731137">
        <w:rPr>
          <w:rFonts w:cstheme="minorHAnsi"/>
          <w:sz w:val="22"/>
          <w:szCs w:val="22"/>
        </w:rPr>
        <w:t>l’étiquetage ;</w:t>
      </w:r>
    </w:p>
    <w:p w14:paraId="32DCE6EF" w14:textId="1A00D48E" w:rsidR="007A579A" w:rsidRPr="00731137" w:rsidRDefault="003B00E3" w:rsidP="009F49CD">
      <w:pPr>
        <w:numPr>
          <w:ilvl w:val="0"/>
          <w:numId w:val="9"/>
        </w:numPr>
        <w:suppressAutoHyphens/>
        <w:spacing w:before="0" w:beforeAutospacing="0"/>
        <w:ind w:left="709" w:hanging="425"/>
        <w:jc w:val="both"/>
        <w:rPr>
          <w:rFonts w:cstheme="minorHAnsi"/>
          <w:sz w:val="22"/>
          <w:szCs w:val="22"/>
        </w:rPr>
      </w:pPr>
      <w:r w:rsidRPr="00731137">
        <w:rPr>
          <w:rFonts w:cstheme="minorHAnsi"/>
          <w:sz w:val="22"/>
          <w:szCs w:val="22"/>
        </w:rPr>
        <w:t>Être</w:t>
      </w:r>
      <w:r w:rsidR="007A579A" w:rsidRPr="00731137">
        <w:rPr>
          <w:rFonts w:cstheme="minorHAnsi"/>
          <w:sz w:val="22"/>
          <w:szCs w:val="22"/>
        </w:rPr>
        <w:t xml:space="preserve"> emballées ou conditionnées selon le mode habituel pour les fournitures du même type ou, à défaut du mode habituel, d'une manière propre à les conserver et à les protéger.</w:t>
      </w:r>
    </w:p>
    <w:p w14:paraId="5F941B24" w14:textId="77777777" w:rsidR="007A579A" w:rsidRPr="00731137" w:rsidRDefault="007A579A" w:rsidP="007A579A">
      <w:pPr>
        <w:tabs>
          <w:tab w:val="left" w:pos="709"/>
        </w:tabs>
        <w:suppressAutoHyphens/>
        <w:spacing w:before="120" w:after="120"/>
        <w:jc w:val="both"/>
        <w:rPr>
          <w:rFonts w:cstheme="minorHAnsi"/>
          <w:b/>
          <w:sz w:val="22"/>
          <w:szCs w:val="22"/>
        </w:rPr>
      </w:pPr>
      <w:r w:rsidRPr="00731137">
        <w:rPr>
          <w:rFonts w:cstheme="minorHAnsi"/>
          <w:b/>
          <w:sz w:val="22"/>
          <w:szCs w:val="22"/>
        </w:rPr>
        <w:t>II.1.4</w:t>
      </w:r>
      <w:r w:rsidRPr="00731137">
        <w:rPr>
          <w:rFonts w:cstheme="minorHAnsi"/>
          <w:b/>
          <w:sz w:val="22"/>
          <w:szCs w:val="22"/>
        </w:rPr>
        <w:tab/>
        <w:t>Recours</w:t>
      </w:r>
    </w:p>
    <w:p w14:paraId="4FE21662" w14:textId="10A52A0C" w:rsidR="007A579A" w:rsidRPr="00731137" w:rsidRDefault="007A579A" w:rsidP="009F49CD">
      <w:pPr>
        <w:numPr>
          <w:ilvl w:val="0"/>
          <w:numId w:val="6"/>
        </w:numPr>
        <w:suppressAutoHyphens/>
        <w:spacing w:before="0" w:beforeAutospacing="0"/>
        <w:ind w:left="426" w:hanging="426"/>
        <w:jc w:val="both"/>
        <w:rPr>
          <w:rFonts w:cstheme="minorHAnsi"/>
          <w:sz w:val="22"/>
          <w:szCs w:val="22"/>
        </w:rPr>
      </w:pPr>
      <w:r w:rsidRPr="00731137">
        <w:rPr>
          <w:rFonts w:cstheme="minorHAnsi"/>
          <w:sz w:val="22"/>
          <w:szCs w:val="22"/>
        </w:rPr>
        <w:t xml:space="preserve">Le contractant est responsable à l'égard </w:t>
      </w:r>
      <w:r w:rsidR="00DD3512" w:rsidRPr="00731137">
        <w:rPr>
          <w:rFonts w:cstheme="minorHAnsi"/>
          <w:sz w:val="22"/>
          <w:szCs w:val="22"/>
        </w:rPr>
        <w:t>d’Expertise France</w:t>
      </w:r>
      <w:r w:rsidRPr="00731137">
        <w:rPr>
          <w:rFonts w:cstheme="minorHAnsi"/>
          <w:sz w:val="22"/>
          <w:szCs w:val="22"/>
        </w:rPr>
        <w:t xml:space="preserve"> de tout défaut de conformité qui existe au moment de la vérification des fournitures.</w:t>
      </w:r>
    </w:p>
    <w:p w14:paraId="2F81936E" w14:textId="06FFCB0C" w:rsidR="007A579A" w:rsidRPr="00731137" w:rsidRDefault="007A579A" w:rsidP="009F49CD">
      <w:pPr>
        <w:numPr>
          <w:ilvl w:val="0"/>
          <w:numId w:val="6"/>
        </w:numPr>
        <w:suppressAutoHyphens/>
        <w:spacing w:before="0" w:beforeAutospacing="0"/>
        <w:ind w:left="426" w:hanging="426"/>
        <w:jc w:val="both"/>
        <w:rPr>
          <w:rFonts w:cstheme="minorHAnsi"/>
          <w:sz w:val="22"/>
          <w:szCs w:val="22"/>
        </w:rPr>
      </w:pPr>
      <w:r w:rsidRPr="00731137">
        <w:rPr>
          <w:rFonts w:cstheme="minorHAnsi"/>
          <w:sz w:val="22"/>
          <w:szCs w:val="22"/>
        </w:rPr>
        <w:t xml:space="preserve">En cas de défaut de conformité, sans préjudice de l'article II.11 relatif aux dommages-intérêts applicables au prix total des fournitures concernées, </w:t>
      </w:r>
      <w:r w:rsidR="00CB2123" w:rsidRPr="00731137">
        <w:rPr>
          <w:rFonts w:cstheme="minorHAnsi"/>
          <w:sz w:val="22"/>
          <w:szCs w:val="22"/>
        </w:rPr>
        <w:t>Expertise France</w:t>
      </w:r>
      <w:r w:rsidRPr="00731137">
        <w:rPr>
          <w:rFonts w:cstheme="minorHAnsi"/>
          <w:sz w:val="22"/>
          <w:szCs w:val="22"/>
        </w:rPr>
        <w:t xml:space="preserve"> peut:</w:t>
      </w:r>
    </w:p>
    <w:p w14:paraId="1901B708" w14:textId="61D9AB9A" w:rsidR="007A579A" w:rsidRPr="00731137" w:rsidRDefault="003B00E3" w:rsidP="009F49CD">
      <w:pPr>
        <w:numPr>
          <w:ilvl w:val="0"/>
          <w:numId w:val="10"/>
        </w:numPr>
        <w:suppressAutoHyphens/>
        <w:spacing w:before="0" w:beforeAutospacing="0"/>
        <w:ind w:left="709" w:hanging="425"/>
        <w:jc w:val="both"/>
        <w:rPr>
          <w:rFonts w:cstheme="minorHAnsi"/>
          <w:sz w:val="22"/>
          <w:szCs w:val="22"/>
        </w:rPr>
      </w:pPr>
      <w:r w:rsidRPr="00731137">
        <w:rPr>
          <w:rFonts w:cstheme="minorHAnsi"/>
          <w:sz w:val="22"/>
          <w:szCs w:val="22"/>
        </w:rPr>
        <w:t>Exiger</w:t>
      </w:r>
      <w:r w:rsidR="007A579A" w:rsidRPr="00731137">
        <w:rPr>
          <w:rFonts w:cstheme="minorHAnsi"/>
          <w:sz w:val="22"/>
          <w:szCs w:val="22"/>
        </w:rPr>
        <w:t xml:space="preserve"> la mise en conformité des fournitures, sans frais, par leur réparation ou leur </w:t>
      </w:r>
      <w:r w:rsidRPr="00731137">
        <w:rPr>
          <w:rFonts w:cstheme="minorHAnsi"/>
          <w:sz w:val="22"/>
          <w:szCs w:val="22"/>
        </w:rPr>
        <w:t>remplacement ;</w:t>
      </w:r>
    </w:p>
    <w:p w14:paraId="71D7801A" w14:textId="0B49A7A1" w:rsidR="007A579A" w:rsidRPr="00731137" w:rsidRDefault="003B00E3" w:rsidP="009F49CD">
      <w:pPr>
        <w:numPr>
          <w:ilvl w:val="0"/>
          <w:numId w:val="10"/>
        </w:numPr>
        <w:suppressAutoHyphens/>
        <w:spacing w:before="0" w:beforeAutospacing="0"/>
        <w:ind w:left="709" w:hanging="425"/>
        <w:jc w:val="both"/>
        <w:rPr>
          <w:rFonts w:cstheme="minorHAnsi"/>
          <w:sz w:val="22"/>
          <w:szCs w:val="22"/>
        </w:rPr>
      </w:pPr>
      <w:r w:rsidRPr="00731137">
        <w:rPr>
          <w:rFonts w:cstheme="minorHAnsi"/>
          <w:sz w:val="22"/>
          <w:szCs w:val="22"/>
        </w:rPr>
        <w:t>Ou</w:t>
      </w:r>
      <w:r w:rsidR="007A579A" w:rsidRPr="00731137">
        <w:rPr>
          <w:rFonts w:cstheme="minorHAnsi"/>
          <w:sz w:val="22"/>
          <w:szCs w:val="22"/>
        </w:rPr>
        <w:t xml:space="preserve"> obtenir une réduction appropriée du prix.</w:t>
      </w:r>
    </w:p>
    <w:p w14:paraId="735A493F" w14:textId="37A05000" w:rsidR="007A579A" w:rsidRPr="00731137" w:rsidRDefault="007A579A" w:rsidP="009F49CD">
      <w:pPr>
        <w:numPr>
          <w:ilvl w:val="0"/>
          <w:numId w:val="6"/>
        </w:numPr>
        <w:suppressAutoHyphens/>
        <w:spacing w:before="0" w:beforeAutospacing="0"/>
        <w:ind w:left="426" w:hanging="426"/>
        <w:jc w:val="both"/>
        <w:rPr>
          <w:rFonts w:cstheme="minorHAnsi"/>
          <w:sz w:val="22"/>
          <w:szCs w:val="22"/>
        </w:rPr>
      </w:pPr>
      <w:r w:rsidRPr="00731137">
        <w:rPr>
          <w:rFonts w:cstheme="minorHAnsi"/>
          <w:sz w:val="22"/>
          <w:szCs w:val="22"/>
        </w:rPr>
        <w:t xml:space="preserve">La réparation ou le remplacement doit avoir lieu dans un délai raisonnable et ne pas causer d'inconvénient majeur </w:t>
      </w:r>
      <w:r w:rsidR="006F64D7" w:rsidRPr="00731137">
        <w:rPr>
          <w:rFonts w:cstheme="minorHAnsi"/>
          <w:sz w:val="22"/>
          <w:szCs w:val="22"/>
        </w:rPr>
        <w:t>à Expertise France</w:t>
      </w:r>
      <w:r w:rsidRPr="00731137">
        <w:rPr>
          <w:rFonts w:cstheme="minorHAnsi"/>
          <w:sz w:val="22"/>
          <w:szCs w:val="22"/>
        </w:rPr>
        <w:t>, compte tenu de la nature des fournitures et de l'usage auquel il les destine.</w:t>
      </w:r>
    </w:p>
    <w:p w14:paraId="69B8F3FD" w14:textId="0AB509C9" w:rsidR="007A579A" w:rsidRPr="00731137" w:rsidRDefault="007A579A" w:rsidP="009F49CD">
      <w:pPr>
        <w:numPr>
          <w:ilvl w:val="0"/>
          <w:numId w:val="6"/>
        </w:numPr>
        <w:suppressAutoHyphens/>
        <w:spacing w:before="0" w:beforeAutospacing="0"/>
        <w:ind w:left="426" w:hanging="426"/>
        <w:jc w:val="both"/>
        <w:rPr>
          <w:rFonts w:cstheme="minorHAnsi"/>
          <w:sz w:val="22"/>
          <w:szCs w:val="22"/>
        </w:rPr>
      </w:pPr>
      <w:r w:rsidRPr="00731137">
        <w:rPr>
          <w:rFonts w:cstheme="minorHAnsi"/>
          <w:sz w:val="22"/>
          <w:szCs w:val="22"/>
        </w:rPr>
        <w:t>L'expression</w:t>
      </w:r>
      <w:r w:rsidR="00197357" w:rsidRPr="00731137">
        <w:rPr>
          <w:rFonts w:cstheme="minorHAnsi"/>
          <w:sz w:val="22"/>
          <w:szCs w:val="22"/>
        </w:rPr>
        <w:t xml:space="preserve"> « sans</w:t>
      </w:r>
      <w:r w:rsidRPr="00731137">
        <w:rPr>
          <w:rFonts w:cstheme="minorHAnsi"/>
          <w:sz w:val="22"/>
          <w:szCs w:val="22"/>
        </w:rPr>
        <w:t xml:space="preserve"> </w:t>
      </w:r>
      <w:r w:rsidR="003B00E3" w:rsidRPr="00731137">
        <w:rPr>
          <w:rFonts w:cstheme="minorHAnsi"/>
          <w:sz w:val="22"/>
          <w:szCs w:val="22"/>
        </w:rPr>
        <w:t>frais »</w:t>
      </w:r>
      <w:r w:rsidRPr="00731137">
        <w:rPr>
          <w:rFonts w:cstheme="minorHAnsi"/>
          <w:sz w:val="22"/>
          <w:szCs w:val="22"/>
        </w:rPr>
        <w:t xml:space="preserve"> mentionnée au point b) fait référence au coût de mise en conformité des fournitures, notamment aux frais d'affranchissement, de main-d'œuvre et de matériel.</w:t>
      </w:r>
    </w:p>
    <w:p w14:paraId="777525B8" w14:textId="77777777" w:rsidR="007A579A" w:rsidRPr="00731137" w:rsidRDefault="007A579A" w:rsidP="007A579A">
      <w:pPr>
        <w:tabs>
          <w:tab w:val="left" w:pos="709"/>
        </w:tabs>
        <w:suppressAutoHyphens/>
        <w:spacing w:before="120" w:after="120"/>
        <w:jc w:val="both"/>
        <w:rPr>
          <w:rFonts w:cstheme="minorHAnsi"/>
          <w:b/>
          <w:sz w:val="22"/>
          <w:szCs w:val="22"/>
        </w:rPr>
      </w:pPr>
      <w:r w:rsidRPr="00731137">
        <w:rPr>
          <w:rFonts w:cstheme="minorHAnsi"/>
          <w:b/>
          <w:sz w:val="22"/>
          <w:szCs w:val="22"/>
        </w:rPr>
        <w:t>II.1.5</w:t>
      </w:r>
      <w:r w:rsidRPr="00731137">
        <w:rPr>
          <w:rFonts w:cstheme="minorHAnsi"/>
          <w:b/>
          <w:sz w:val="22"/>
          <w:szCs w:val="22"/>
        </w:rPr>
        <w:tab/>
        <w:t>Montage</w:t>
      </w:r>
    </w:p>
    <w:p w14:paraId="64350ADD" w14:textId="77777777" w:rsidR="007A579A" w:rsidRPr="00731137" w:rsidRDefault="007A579A" w:rsidP="007A579A">
      <w:pPr>
        <w:suppressAutoHyphens/>
        <w:jc w:val="both"/>
        <w:rPr>
          <w:rFonts w:cstheme="minorHAnsi"/>
          <w:sz w:val="22"/>
          <w:szCs w:val="22"/>
        </w:rPr>
      </w:pPr>
      <w:r w:rsidRPr="00731137">
        <w:rPr>
          <w:rFonts w:cstheme="minorHAnsi"/>
          <w:sz w:val="22"/>
          <w:szCs w:val="22"/>
        </w:rPr>
        <w:t>Si le cahier des charges (annexe I) le stipule, le contractant assure le montage des fournitures livrées, dans un délai d'un mois, sauf disposition contraire des conditions particulières.</w:t>
      </w:r>
    </w:p>
    <w:p w14:paraId="61EEA669" w14:textId="63D23FF9" w:rsidR="007A579A" w:rsidRPr="00731137" w:rsidRDefault="007A579A" w:rsidP="007A579A">
      <w:pPr>
        <w:suppressAutoHyphens/>
        <w:jc w:val="both"/>
        <w:rPr>
          <w:rFonts w:cstheme="minorHAnsi"/>
          <w:sz w:val="22"/>
          <w:szCs w:val="22"/>
        </w:rPr>
      </w:pPr>
      <w:r w:rsidRPr="00731137">
        <w:rPr>
          <w:rFonts w:cstheme="minorHAnsi"/>
          <w:sz w:val="22"/>
          <w:szCs w:val="22"/>
        </w:rPr>
        <w:lastRenderedPageBreak/>
        <w:t xml:space="preserve">Tout défaut de conformité qui résulte d'une mauvaise installation des fournitures livrées est assimilé au défaut de conformité des fournitures si l'installation fait partie du CC et si elle a été effectuée par le contractant ou sous sa responsabilité. Cette disposition s'applique également si le produit devait être installé par </w:t>
      </w:r>
      <w:r w:rsidR="00CB2123" w:rsidRPr="00731137">
        <w:rPr>
          <w:rFonts w:cstheme="minorHAnsi"/>
          <w:sz w:val="22"/>
          <w:szCs w:val="22"/>
        </w:rPr>
        <w:t>Expertise France</w:t>
      </w:r>
      <w:r w:rsidRPr="00731137">
        <w:rPr>
          <w:rFonts w:cstheme="minorHAnsi"/>
          <w:sz w:val="22"/>
          <w:szCs w:val="22"/>
        </w:rPr>
        <w:t xml:space="preserve"> et si son montage défectueux est dû à une erreur des instructions de montage.</w:t>
      </w:r>
    </w:p>
    <w:p w14:paraId="1B72FA17" w14:textId="77777777" w:rsidR="007A579A" w:rsidRPr="00731137" w:rsidRDefault="007A579A" w:rsidP="007A579A">
      <w:pPr>
        <w:tabs>
          <w:tab w:val="left" w:pos="709"/>
        </w:tabs>
        <w:suppressAutoHyphens/>
        <w:spacing w:before="120" w:after="120"/>
        <w:jc w:val="both"/>
        <w:rPr>
          <w:rFonts w:cstheme="minorHAnsi"/>
          <w:b/>
          <w:sz w:val="22"/>
          <w:szCs w:val="22"/>
        </w:rPr>
      </w:pPr>
      <w:r w:rsidRPr="00731137">
        <w:rPr>
          <w:rFonts w:cstheme="minorHAnsi"/>
          <w:b/>
          <w:sz w:val="22"/>
          <w:szCs w:val="22"/>
        </w:rPr>
        <w:t>II.1.6</w:t>
      </w:r>
      <w:r w:rsidRPr="00731137">
        <w:rPr>
          <w:rFonts w:cstheme="minorHAnsi"/>
          <w:b/>
          <w:sz w:val="22"/>
          <w:szCs w:val="22"/>
        </w:rPr>
        <w:tab/>
        <w:t>Services afférents aux fournitures</w:t>
      </w:r>
    </w:p>
    <w:p w14:paraId="24F10612" w14:textId="77777777" w:rsidR="007A579A" w:rsidRPr="00731137" w:rsidRDefault="007A579A" w:rsidP="007A579A">
      <w:pPr>
        <w:suppressAutoHyphens/>
        <w:jc w:val="both"/>
        <w:rPr>
          <w:rFonts w:cstheme="minorHAnsi"/>
          <w:sz w:val="22"/>
          <w:szCs w:val="22"/>
        </w:rPr>
      </w:pPr>
      <w:r w:rsidRPr="00731137">
        <w:rPr>
          <w:rFonts w:cstheme="minorHAnsi"/>
          <w:sz w:val="22"/>
          <w:szCs w:val="22"/>
        </w:rPr>
        <w:t>Si le cahier des charges (annexe I) le stipule, des services afférents aux fournitures sont assurés.</w:t>
      </w:r>
    </w:p>
    <w:p w14:paraId="4D829F7A" w14:textId="77777777" w:rsidR="007A579A" w:rsidRPr="00731137" w:rsidRDefault="007A579A" w:rsidP="007A579A">
      <w:pPr>
        <w:tabs>
          <w:tab w:val="left" w:pos="709"/>
        </w:tabs>
        <w:suppressAutoHyphens/>
        <w:spacing w:before="120" w:after="120"/>
        <w:jc w:val="both"/>
        <w:rPr>
          <w:rFonts w:cstheme="minorHAnsi"/>
          <w:sz w:val="22"/>
          <w:szCs w:val="22"/>
        </w:rPr>
      </w:pPr>
      <w:r w:rsidRPr="00731137">
        <w:rPr>
          <w:rFonts w:cstheme="minorHAnsi"/>
          <w:b/>
          <w:sz w:val="22"/>
          <w:szCs w:val="22"/>
        </w:rPr>
        <w:t>II.1.7</w:t>
      </w:r>
      <w:r w:rsidRPr="00731137">
        <w:rPr>
          <w:rFonts w:cstheme="minorHAnsi"/>
          <w:b/>
          <w:sz w:val="22"/>
          <w:szCs w:val="22"/>
        </w:rPr>
        <w:tab/>
        <w:t>Dispositions générales relatives aux fournitures</w:t>
      </w:r>
    </w:p>
    <w:p w14:paraId="272CFB57" w14:textId="77777777" w:rsidR="007A579A" w:rsidRPr="00731137" w:rsidRDefault="007A579A" w:rsidP="009F49CD">
      <w:pPr>
        <w:numPr>
          <w:ilvl w:val="0"/>
          <w:numId w:val="4"/>
        </w:numPr>
        <w:suppressAutoHyphens/>
        <w:spacing w:before="0" w:beforeAutospacing="0"/>
        <w:ind w:left="426" w:hanging="426"/>
        <w:jc w:val="both"/>
        <w:rPr>
          <w:rFonts w:cstheme="minorHAnsi"/>
          <w:sz w:val="22"/>
          <w:szCs w:val="22"/>
        </w:rPr>
      </w:pPr>
      <w:r w:rsidRPr="00731137">
        <w:rPr>
          <w:rFonts w:cstheme="minorHAnsi"/>
          <w:sz w:val="22"/>
          <w:szCs w:val="22"/>
        </w:rPr>
        <w:t>Emballage</w:t>
      </w:r>
    </w:p>
    <w:p w14:paraId="03B3014A" w14:textId="77777777" w:rsidR="007A579A" w:rsidRPr="00731137" w:rsidRDefault="007A579A" w:rsidP="007A579A">
      <w:pPr>
        <w:suppressAutoHyphens/>
        <w:jc w:val="both"/>
        <w:rPr>
          <w:rFonts w:cstheme="minorHAnsi"/>
          <w:sz w:val="22"/>
          <w:szCs w:val="22"/>
        </w:rPr>
      </w:pPr>
      <w:r w:rsidRPr="00731137">
        <w:rPr>
          <w:rFonts w:cstheme="minorHAnsi"/>
          <w:sz w:val="22"/>
          <w:szCs w:val="22"/>
        </w:rPr>
        <w:t>Les fournitures doivent être emballées dans des boîtes ou caisses très résistantes ou par tout autre système garantissant une parfaite préservation du contenu et empêchant les dommages ou détériorations. Les emballages, palettes, etc., y compris le contenu, ne peuvent pas dépasser 500 kg.</w:t>
      </w:r>
    </w:p>
    <w:p w14:paraId="05452EB5" w14:textId="054FF518" w:rsidR="007A579A" w:rsidRPr="00731137" w:rsidRDefault="007A579A" w:rsidP="007A579A">
      <w:pPr>
        <w:suppressAutoHyphens/>
        <w:jc w:val="both"/>
        <w:rPr>
          <w:rFonts w:cstheme="minorHAnsi"/>
          <w:sz w:val="22"/>
          <w:szCs w:val="22"/>
        </w:rPr>
      </w:pPr>
      <w:r w:rsidRPr="00731137">
        <w:rPr>
          <w:rFonts w:cstheme="minorHAnsi"/>
          <w:sz w:val="22"/>
          <w:szCs w:val="22"/>
        </w:rPr>
        <w:t xml:space="preserve">Sauf dispositions contraires des conditions particulières ou du cahier des charges (annexe I), les palettes sont considérées comme emballage perdu et ne sont pas retournées. Chaque boîte ou caisse doit être munie d'une étiquette de signalisation indiquant en caractères </w:t>
      </w:r>
      <w:r w:rsidR="00197357" w:rsidRPr="00731137">
        <w:rPr>
          <w:rFonts w:cstheme="minorHAnsi"/>
          <w:sz w:val="22"/>
          <w:szCs w:val="22"/>
        </w:rPr>
        <w:t>apparents :</w:t>
      </w:r>
    </w:p>
    <w:p w14:paraId="4A1D796B" w14:textId="5625036F"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Le</w:t>
      </w:r>
      <w:r w:rsidR="007A579A" w:rsidRPr="00731137">
        <w:rPr>
          <w:rFonts w:cstheme="minorHAnsi"/>
          <w:sz w:val="22"/>
          <w:szCs w:val="22"/>
        </w:rPr>
        <w:t xml:space="preserve"> nom </w:t>
      </w:r>
      <w:r w:rsidR="00DD3512" w:rsidRPr="00731137">
        <w:rPr>
          <w:rFonts w:cstheme="minorHAnsi"/>
          <w:sz w:val="22"/>
          <w:szCs w:val="22"/>
        </w:rPr>
        <w:t>d’Expertise France</w:t>
      </w:r>
      <w:r w:rsidR="007A579A" w:rsidRPr="00731137">
        <w:rPr>
          <w:rFonts w:cstheme="minorHAnsi"/>
          <w:sz w:val="22"/>
          <w:szCs w:val="22"/>
        </w:rPr>
        <w:t xml:space="preserve"> et l'adresse de </w:t>
      </w:r>
      <w:r w:rsidRPr="00731137">
        <w:rPr>
          <w:rFonts w:cstheme="minorHAnsi"/>
          <w:sz w:val="22"/>
          <w:szCs w:val="22"/>
        </w:rPr>
        <w:t>livraison ;</w:t>
      </w:r>
    </w:p>
    <w:p w14:paraId="67C7E964" w14:textId="281A0551"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Le</w:t>
      </w:r>
      <w:r w:rsidR="007A579A" w:rsidRPr="00731137">
        <w:rPr>
          <w:rFonts w:cstheme="minorHAnsi"/>
          <w:sz w:val="22"/>
          <w:szCs w:val="22"/>
        </w:rPr>
        <w:t xml:space="preserve"> nom du </w:t>
      </w:r>
      <w:r w:rsidRPr="00731137">
        <w:rPr>
          <w:rFonts w:cstheme="minorHAnsi"/>
          <w:sz w:val="22"/>
          <w:szCs w:val="22"/>
        </w:rPr>
        <w:t>contractant ;</w:t>
      </w:r>
    </w:p>
    <w:p w14:paraId="7B519444" w14:textId="08CE0490"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La</w:t>
      </w:r>
      <w:r w:rsidR="007A579A" w:rsidRPr="00731137">
        <w:rPr>
          <w:rFonts w:cstheme="minorHAnsi"/>
          <w:sz w:val="22"/>
          <w:szCs w:val="22"/>
        </w:rPr>
        <w:t xml:space="preserve"> désignation du </w:t>
      </w:r>
      <w:r w:rsidRPr="00731137">
        <w:rPr>
          <w:rFonts w:cstheme="minorHAnsi"/>
          <w:sz w:val="22"/>
          <w:szCs w:val="22"/>
        </w:rPr>
        <w:t>contenu ;</w:t>
      </w:r>
    </w:p>
    <w:p w14:paraId="03B1E6F9" w14:textId="6CEB5CEC"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La</w:t>
      </w:r>
      <w:r w:rsidR="007A579A" w:rsidRPr="00731137">
        <w:rPr>
          <w:rFonts w:cstheme="minorHAnsi"/>
          <w:sz w:val="22"/>
          <w:szCs w:val="22"/>
        </w:rPr>
        <w:t xml:space="preserve"> date de </w:t>
      </w:r>
      <w:r w:rsidRPr="00731137">
        <w:rPr>
          <w:rFonts w:cstheme="minorHAnsi"/>
          <w:sz w:val="22"/>
          <w:szCs w:val="22"/>
        </w:rPr>
        <w:t>livraison ;</w:t>
      </w:r>
    </w:p>
    <w:p w14:paraId="5AF69215" w14:textId="1C25AC3D"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Le</w:t>
      </w:r>
      <w:r w:rsidR="007A579A" w:rsidRPr="00731137">
        <w:rPr>
          <w:rFonts w:cstheme="minorHAnsi"/>
          <w:sz w:val="22"/>
          <w:szCs w:val="22"/>
        </w:rPr>
        <w:t xml:space="preserve"> numéro et la date du bon de </w:t>
      </w:r>
      <w:r w:rsidRPr="00731137">
        <w:rPr>
          <w:rFonts w:cstheme="minorHAnsi"/>
          <w:sz w:val="22"/>
          <w:szCs w:val="22"/>
        </w:rPr>
        <w:t>commande ;</w:t>
      </w:r>
    </w:p>
    <w:p w14:paraId="404F0F3D" w14:textId="6FA22DF5" w:rsidR="007A579A" w:rsidRPr="00731137" w:rsidRDefault="003B00E3" w:rsidP="009F49CD">
      <w:pPr>
        <w:numPr>
          <w:ilvl w:val="0"/>
          <w:numId w:val="11"/>
        </w:numPr>
        <w:suppressAutoHyphens/>
        <w:spacing w:before="0" w:beforeAutospacing="0"/>
        <w:ind w:left="709" w:hanging="425"/>
        <w:jc w:val="both"/>
        <w:rPr>
          <w:rFonts w:cstheme="minorHAnsi"/>
          <w:sz w:val="22"/>
          <w:szCs w:val="22"/>
        </w:rPr>
      </w:pPr>
      <w:r w:rsidRPr="00731137">
        <w:rPr>
          <w:rFonts w:cstheme="minorHAnsi"/>
          <w:sz w:val="22"/>
          <w:szCs w:val="22"/>
        </w:rPr>
        <w:t>Le</w:t>
      </w:r>
      <w:r w:rsidR="007A579A" w:rsidRPr="00731137">
        <w:rPr>
          <w:rFonts w:cstheme="minorHAnsi"/>
          <w:sz w:val="22"/>
          <w:szCs w:val="22"/>
        </w:rPr>
        <w:t xml:space="preserve"> numéro de code de la Commission attribué à l'article.</w:t>
      </w:r>
    </w:p>
    <w:p w14:paraId="63F9ED2A" w14:textId="77777777" w:rsidR="002578E3" w:rsidRPr="00731137" w:rsidRDefault="002578E3" w:rsidP="00CB4B46">
      <w:pPr>
        <w:suppressAutoHyphens/>
        <w:spacing w:before="0" w:beforeAutospacing="0"/>
        <w:ind w:left="709"/>
        <w:jc w:val="both"/>
        <w:rPr>
          <w:rFonts w:cstheme="minorHAnsi"/>
          <w:sz w:val="22"/>
          <w:szCs w:val="22"/>
        </w:rPr>
      </w:pPr>
    </w:p>
    <w:p w14:paraId="3408684F" w14:textId="77777777" w:rsidR="007A579A" w:rsidRPr="00731137" w:rsidRDefault="007A579A" w:rsidP="009F49CD">
      <w:pPr>
        <w:numPr>
          <w:ilvl w:val="0"/>
          <w:numId w:val="4"/>
        </w:numPr>
        <w:suppressAutoHyphens/>
        <w:spacing w:before="0" w:beforeAutospacing="0"/>
        <w:ind w:left="426" w:hanging="426"/>
        <w:jc w:val="both"/>
        <w:rPr>
          <w:rFonts w:cstheme="minorHAnsi"/>
          <w:sz w:val="22"/>
          <w:szCs w:val="22"/>
        </w:rPr>
      </w:pPr>
      <w:r w:rsidRPr="00731137">
        <w:rPr>
          <w:rFonts w:cstheme="minorHAnsi"/>
          <w:sz w:val="22"/>
          <w:szCs w:val="22"/>
        </w:rPr>
        <w:t>Garantie</w:t>
      </w:r>
    </w:p>
    <w:p w14:paraId="41966DAD" w14:textId="77777777" w:rsidR="007A579A" w:rsidRPr="00731137" w:rsidRDefault="007A579A" w:rsidP="007A579A">
      <w:pPr>
        <w:suppressAutoHyphens/>
        <w:jc w:val="both"/>
        <w:rPr>
          <w:rFonts w:cstheme="minorHAnsi"/>
          <w:sz w:val="22"/>
          <w:szCs w:val="22"/>
        </w:rPr>
      </w:pPr>
      <w:r w:rsidRPr="00731137">
        <w:rPr>
          <w:rFonts w:cstheme="minorHAnsi"/>
          <w:sz w:val="22"/>
          <w:szCs w:val="22"/>
        </w:rPr>
        <w:t>Les fournitures sont garanties contre tout vice de fabrication et défaut de matière pendant deux ans à compter de la date de livraison, sauf si le cahier des charges (annexe I) prévoit une période de garantie plus longue.</w:t>
      </w:r>
    </w:p>
    <w:p w14:paraId="42FA4A8F" w14:textId="77777777" w:rsidR="007A579A" w:rsidRPr="00731137" w:rsidRDefault="007A579A" w:rsidP="007A579A">
      <w:pPr>
        <w:suppressAutoHyphens/>
        <w:jc w:val="both"/>
        <w:rPr>
          <w:rFonts w:cstheme="minorHAnsi"/>
          <w:sz w:val="22"/>
          <w:szCs w:val="22"/>
        </w:rPr>
      </w:pPr>
      <w:r w:rsidRPr="00731137">
        <w:rPr>
          <w:rFonts w:cstheme="minorHAnsi"/>
          <w:sz w:val="22"/>
          <w:szCs w:val="22"/>
        </w:rPr>
        <w:t>Le contractant garantit que tous les permis et autorisations requis pour fabriquer et vendre les fournitures ont été obtenus.</w:t>
      </w:r>
    </w:p>
    <w:p w14:paraId="170B1915" w14:textId="77777777" w:rsidR="007A579A" w:rsidRPr="00731137" w:rsidRDefault="007A579A" w:rsidP="007A579A">
      <w:pPr>
        <w:suppressAutoHyphens/>
        <w:jc w:val="both"/>
        <w:rPr>
          <w:rFonts w:cstheme="minorHAnsi"/>
          <w:sz w:val="22"/>
          <w:szCs w:val="22"/>
        </w:rPr>
      </w:pPr>
      <w:r w:rsidRPr="00731137">
        <w:rPr>
          <w:rFonts w:cstheme="minorHAnsi"/>
          <w:sz w:val="22"/>
          <w:szCs w:val="22"/>
        </w:rPr>
        <w:t>Le contractant est tenu de remplacer à ses frais tout article s'étant détérioré ou devenu défectueux lors de son utilisation normale pendant la période de garantie. Le remplacement doit intervenir dans un délai raisonnable à convenir d'un commun accord.</w:t>
      </w:r>
    </w:p>
    <w:p w14:paraId="1FCDF8E6" w14:textId="77777777" w:rsidR="007A579A" w:rsidRPr="00731137" w:rsidRDefault="007A579A" w:rsidP="007A579A">
      <w:pPr>
        <w:suppressAutoHyphens/>
        <w:jc w:val="both"/>
        <w:rPr>
          <w:rFonts w:cstheme="minorHAnsi"/>
          <w:sz w:val="22"/>
          <w:szCs w:val="22"/>
        </w:rPr>
      </w:pPr>
      <w:r w:rsidRPr="00731137">
        <w:rPr>
          <w:rFonts w:cstheme="minorHAnsi"/>
          <w:sz w:val="22"/>
          <w:szCs w:val="22"/>
        </w:rPr>
        <w:t>Le contractant est responsable de tout défaut de conformité qui existe au moment de la livraison, même si le défaut n'apparaît qu'ultérieurement.</w:t>
      </w:r>
    </w:p>
    <w:p w14:paraId="3BD240DC" w14:textId="77777777" w:rsidR="007A579A" w:rsidRPr="00731137" w:rsidRDefault="007A579A" w:rsidP="007A579A">
      <w:pPr>
        <w:suppressAutoHyphens/>
        <w:jc w:val="both"/>
        <w:rPr>
          <w:rFonts w:cstheme="minorHAnsi"/>
          <w:sz w:val="22"/>
          <w:szCs w:val="22"/>
        </w:rPr>
      </w:pPr>
      <w:r w:rsidRPr="00731137">
        <w:rPr>
          <w:rFonts w:cstheme="minorHAnsi"/>
          <w:sz w:val="22"/>
          <w:szCs w:val="22"/>
        </w:rPr>
        <w:lastRenderedPageBreak/>
        <w:t>Le contractant est en outre responsable de tout défaut de conformité qui survient après la livraison et qui est imputable à l'inexécution de ses obligations, notamment s'il n'a pas garanti que, pendant une période déterminée, les fournitures soumises à un usage normal ou à un usage spécial conserveront les qualités ou les caractéristiques spécifiées.</w:t>
      </w:r>
    </w:p>
    <w:p w14:paraId="0C0EFF55" w14:textId="77777777" w:rsidR="007A579A" w:rsidRPr="00731137" w:rsidRDefault="007A579A" w:rsidP="007A579A">
      <w:pPr>
        <w:suppressAutoHyphens/>
        <w:jc w:val="both"/>
        <w:rPr>
          <w:rFonts w:cstheme="minorHAnsi"/>
          <w:sz w:val="22"/>
          <w:szCs w:val="22"/>
        </w:rPr>
      </w:pPr>
      <w:r w:rsidRPr="00731137">
        <w:rPr>
          <w:rFonts w:cstheme="minorHAnsi"/>
          <w:sz w:val="22"/>
          <w:szCs w:val="22"/>
        </w:rPr>
        <w:t>En cas de remplacement d'une partie d'un article, la pièce de rechange est garantie, aux mêmes conditions, pendant une période d'une durée égale à celle mentionnée ci-dessus.</w:t>
      </w:r>
    </w:p>
    <w:p w14:paraId="36661754" w14:textId="77777777" w:rsidR="007A579A" w:rsidRPr="00731137" w:rsidRDefault="007A579A" w:rsidP="007A579A">
      <w:pPr>
        <w:suppressAutoHyphens/>
        <w:jc w:val="both"/>
        <w:rPr>
          <w:rFonts w:cstheme="minorHAnsi"/>
          <w:sz w:val="22"/>
          <w:szCs w:val="22"/>
        </w:rPr>
      </w:pPr>
      <w:r w:rsidRPr="00731137">
        <w:rPr>
          <w:rFonts w:cstheme="minorHAnsi"/>
          <w:sz w:val="22"/>
          <w:szCs w:val="22"/>
        </w:rPr>
        <w:t>S'il est établi qu'un défaut est dû à une erreur systématique de conception, le contractant est tenu de remplacer ou de modifier toutes les pièces identiques incorporées dans les autres fournitures faisant partie de la même commande, même si elles n'ont causé aucun incident. Dans ce cas, la période de garantie est prolongée ainsi qu'il est prévu au paragraphe précédent.</w:t>
      </w:r>
    </w:p>
    <w:p w14:paraId="2684A3A6" w14:textId="668F0318" w:rsidR="0007154C" w:rsidRPr="00731137" w:rsidRDefault="0007154C" w:rsidP="009F49CD">
      <w:pPr>
        <w:pStyle w:val="Paragraphedeliste"/>
        <w:numPr>
          <w:ilvl w:val="0"/>
          <w:numId w:val="4"/>
        </w:numPr>
        <w:tabs>
          <w:tab w:val="left" w:pos="851"/>
        </w:tabs>
        <w:ind w:left="426" w:hanging="426"/>
        <w:jc w:val="both"/>
        <w:rPr>
          <w:rFonts w:cstheme="minorHAnsi"/>
          <w:sz w:val="22"/>
          <w:szCs w:val="22"/>
        </w:rPr>
      </w:pPr>
      <w:r w:rsidRPr="00731137">
        <w:rPr>
          <w:rFonts w:cstheme="minorHAnsi"/>
          <w:sz w:val="22"/>
          <w:szCs w:val="22"/>
        </w:rPr>
        <w:t>Contrôle des exports</w:t>
      </w:r>
    </w:p>
    <w:p w14:paraId="27FA178E" w14:textId="72CA75C0" w:rsidR="002578E3" w:rsidRPr="00731137" w:rsidRDefault="002578E3" w:rsidP="00CB4B46">
      <w:pPr>
        <w:tabs>
          <w:tab w:val="left" w:pos="851"/>
        </w:tabs>
        <w:jc w:val="both"/>
        <w:rPr>
          <w:rFonts w:cstheme="minorHAnsi"/>
          <w:sz w:val="22"/>
          <w:szCs w:val="22"/>
        </w:rPr>
      </w:pPr>
      <w:r w:rsidRPr="00731137">
        <w:rPr>
          <w:rFonts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77AC7C9F" w14:textId="77777777" w:rsidR="002578E3" w:rsidRPr="00731137" w:rsidRDefault="002578E3" w:rsidP="00CB4B46">
      <w:pPr>
        <w:spacing w:beforeAutospacing="0" w:after="0" w:afterAutospacing="0"/>
        <w:jc w:val="both"/>
        <w:rPr>
          <w:rFonts w:eastAsia="Times" w:cstheme="minorHAnsi"/>
          <w:sz w:val="22"/>
          <w:szCs w:val="22"/>
        </w:rPr>
      </w:pPr>
      <w:r w:rsidRPr="00731137">
        <w:rPr>
          <w:rFonts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60C5999" w14:textId="2583D088" w:rsidR="002578E3" w:rsidRPr="00731137" w:rsidRDefault="002578E3" w:rsidP="00CB4B46">
      <w:pPr>
        <w:suppressAutoHyphens/>
        <w:spacing w:before="0" w:beforeAutospacing="0"/>
        <w:jc w:val="both"/>
        <w:rPr>
          <w:rFonts w:cstheme="minorHAnsi"/>
          <w:sz w:val="22"/>
          <w:szCs w:val="22"/>
        </w:rPr>
      </w:pPr>
    </w:p>
    <w:p w14:paraId="0599B4E1" w14:textId="77777777" w:rsidR="007A579A" w:rsidRPr="00731137" w:rsidRDefault="007A579A" w:rsidP="007A579A">
      <w:pPr>
        <w:suppressAutoHyphens/>
        <w:spacing w:after="120"/>
        <w:jc w:val="both"/>
        <w:rPr>
          <w:rFonts w:cstheme="minorHAnsi"/>
          <w:b/>
          <w:sz w:val="22"/>
          <w:szCs w:val="22"/>
        </w:rPr>
      </w:pPr>
      <w:r w:rsidRPr="00731137">
        <w:rPr>
          <w:rFonts w:cstheme="minorHAnsi"/>
          <w:b/>
          <w:sz w:val="22"/>
          <w:szCs w:val="22"/>
        </w:rPr>
        <w:t>II.1.8</w:t>
      </w:r>
      <w:r w:rsidRPr="00731137">
        <w:rPr>
          <w:rFonts w:cstheme="minorHAnsi"/>
          <w:b/>
          <w:sz w:val="22"/>
          <w:szCs w:val="22"/>
        </w:rPr>
        <w:tab/>
        <w:t>Dispositions générales relatives à l'exécution du CC</w:t>
      </w:r>
    </w:p>
    <w:p w14:paraId="74BCDA86" w14:textId="77777777" w:rsidR="007A579A" w:rsidRPr="00731137" w:rsidRDefault="007A579A" w:rsidP="009F49CD">
      <w:pPr>
        <w:numPr>
          <w:ilvl w:val="1"/>
          <w:numId w:val="8"/>
        </w:numPr>
        <w:tabs>
          <w:tab w:val="clear" w:pos="1080"/>
        </w:tabs>
        <w:spacing w:before="0" w:beforeAutospacing="0"/>
        <w:ind w:left="425"/>
        <w:jc w:val="both"/>
        <w:rPr>
          <w:rFonts w:cstheme="minorHAnsi"/>
          <w:sz w:val="22"/>
          <w:szCs w:val="22"/>
        </w:rPr>
      </w:pPr>
      <w:r w:rsidRPr="00731137">
        <w:rPr>
          <w:rFonts w:cstheme="minorHAnsi"/>
          <w:sz w:val="22"/>
          <w:szCs w:val="22"/>
        </w:rPr>
        <w:t xml:space="preserve">Le contractant exécute le CC selon les meilleures pratiques professionnelles. </w:t>
      </w:r>
    </w:p>
    <w:p w14:paraId="0C184F21" w14:textId="77777777"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Les démarches nécessaires à l'obtention de tous permis et autorisations requis pour l'exécution du CC, en vertu des lois et règlements en vigueur au lieu où les commandes doivent être exécutées, incombent exclusivement au contractant.</w:t>
      </w:r>
    </w:p>
    <w:p w14:paraId="1BA04FA0" w14:textId="77777777"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Toute référence au personnel du contractant dans le CC renvoie exclusivement aux personnes participant à l'exécution dudit CC.</w:t>
      </w:r>
    </w:p>
    <w:p w14:paraId="701B6E29" w14:textId="77777777"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Le contractant doit veiller à ce que tout membre de son personnel prenant part à l'exécution du CC ait les qualifications et l'expérience professionnelles requises pour l'exécution des bons de commande qu'il reçoit.</w:t>
      </w:r>
    </w:p>
    <w:p w14:paraId="675E0E35" w14:textId="08FB8496"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 xml:space="preserve">Le contractant ne peut pas représenter </w:t>
      </w:r>
      <w:r w:rsidR="00CB2123" w:rsidRPr="00731137">
        <w:rPr>
          <w:rFonts w:cstheme="minorHAnsi"/>
          <w:sz w:val="22"/>
          <w:szCs w:val="22"/>
        </w:rPr>
        <w:t>Expertise France</w:t>
      </w:r>
      <w:r w:rsidRPr="00731137">
        <w:rPr>
          <w:rFonts w:cstheme="minorHAnsi"/>
          <w:sz w:val="22"/>
          <w:szCs w:val="22"/>
        </w:rPr>
        <w:t xml:space="preserve"> ni se comporter d'une manière susceptible de donner cette impression. Il est tenu d'informer les tiers qu'il n'appartient pas à la fonction publique européenne.</w:t>
      </w:r>
    </w:p>
    <w:p w14:paraId="1E53F613" w14:textId="77777777"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Le contractant est seul responsable du personnel exécutant les tâches qui sont confiées au contractant.</w:t>
      </w:r>
    </w:p>
    <w:p w14:paraId="1614032F" w14:textId="6E8118CC" w:rsidR="007A579A" w:rsidRPr="00731137" w:rsidRDefault="007A579A" w:rsidP="007A579A">
      <w:pPr>
        <w:ind w:left="426"/>
        <w:jc w:val="both"/>
        <w:rPr>
          <w:rFonts w:cstheme="minorHAnsi"/>
          <w:sz w:val="22"/>
          <w:szCs w:val="22"/>
        </w:rPr>
      </w:pPr>
      <w:r w:rsidRPr="00731137">
        <w:rPr>
          <w:rFonts w:cstheme="minorHAnsi"/>
          <w:sz w:val="22"/>
          <w:szCs w:val="22"/>
        </w:rPr>
        <w:lastRenderedPageBreak/>
        <w:t xml:space="preserve">Dans le cadre des relations de travail ou de service avec son personnel, le contractant est tenu de </w:t>
      </w:r>
      <w:r w:rsidR="003B00E3" w:rsidRPr="00731137">
        <w:rPr>
          <w:rFonts w:cstheme="minorHAnsi"/>
          <w:sz w:val="22"/>
          <w:szCs w:val="22"/>
        </w:rPr>
        <w:t>mentionner :</w:t>
      </w:r>
    </w:p>
    <w:p w14:paraId="18CAD21B" w14:textId="0157A894" w:rsidR="007A579A" w:rsidRPr="00731137" w:rsidRDefault="003B00E3" w:rsidP="009F49CD">
      <w:pPr>
        <w:numPr>
          <w:ilvl w:val="0"/>
          <w:numId w:val="7"/>
        </w:numPr>
        <w:jc w:val="both"/>
        <w:rPr>
          <w:rFonts w:cstheme="minorHAnsi"/>
          <w:sz w:val="22"/>
          <w:szCs w:val="22"/>
        </w:rPr>
      </w:pPr>
      <w:r w:rsidRPr="00731137">
        <w:rPr>
          <w:rFonts w:cstheme="minorHAnsi"/>
          <w:sz w:val="22"/>
          <w:szCs w:val="22"/>
        </w:rPr>
        <w:t>Que</w:t>
      </w:r>
      <w:r w:rsidR="007A579A" w:rsidRPr="00731137">
        <w:rPr>
          <w:rFonts w:cstheme="minorHAnsi"/>
          <w:sz w:val="22"/>
          <w:szCs w:val="22"/>
        </w:rPr>
        <w:t xml:space="preserve"> le personnel exécutant les tâches confiées au contractant ne peut recevoir d'ordres directs </w:t>
      </w:r>
      <w:r w:rsidR="00DD3512" w:rsidRPr="00731137">
        <w:rPr>
          <w:rFonts w:cstheme="minorHAnsi"/>
          <w:sz w:val="22"/>
          <w:szCs w:val="22"/>
        </w:rPr>
        <w:t xml:space="preserve">d’Expertise </w:t>
      </w:r>
      <w:r w:rsidRPr="00731137">
        <w:rPr>
          <w:rFonts w:cstheme="minorHAnsi"/>
          <w:sz w:val="22"/>
          <w:szCs w:val="22"/>
        </w:rPr>
        <w:t>France ;</w:t>
      </w:r>
    </w:p>
    <w:p w14:paraId="37EB19D8" w14:textId="66CC637C" w:rsidR="007A579A" w:rsidRPr="00731137" w:rsidRDefault="003B00E3" w:rsidP="009F49CD">
      <w:pPr>
        <w:numPr>
          <w:ilvl w:val="0"/>
          <w:numId w:val="7"/>
        </w:numPr>
        <w:jc w:val="both"/>
        <w:rPr>
          <w:rFonts w:cstheme="minorHAnsi"/>
          <w:sz w:val="22"/>
          <w:szCs w:val="22"/>
        </w:rPr>
      </w:pPr>
      <w:r w:rsidRPr="00731137">
        <w:rPr>
          <w:rFonts w:cstheme="minorHAnsi"/>
          <w:sz w:val="22"/>
          <w:szCs w:val="22"/>
        </w:rPr>
        <w:t>Qu’Expertise</w:t>
      </w:r>
      <w:r w:rsidR="00CB2123" w:rsidRPr="00731137">
        <w:rPr>
          <w:rFonts w:cstheme="minorHAnsi"/>
          <w:sz w:val="22"/>
          <w:szCs w:val="22"/>
        </w:rPr>
        <w:t xml:space="preserve"> France</w:t>
      </w:r>
      <w:r w:rsidR="007A579A" w:rsidRPr="00731137">
        <w:rPr>
          <w:rFonts w:cstheme="minorHAnsi"/>
          <w:sz w:val="22"/>
          <w:szCs w:val="22"/>
        </w:rPr>
        <w:t xml:space="preserve"> ne peut en aucun cas être considéré comme l'employeur du personnel visé au point i) et que ce dernier s'engage à n'invoquer à l'égard </w:t>
      </w:r>
      <w:r w:rsidR="00DD3512" w:rsidRPr="00731137">
        <w:rPr>
          <w:rFonts w:cstheme="minorHAnsi"/>
          <w:sz w:val="22"/>
          <w:szCs w:val="22"/>
        </w:rPr>
        <w:t>d’Expertise France</w:t>
      </w:r>
      <w:r w:rsidR="007A579A" w:rsidRPr="00731137">
        <w:rPr>
          <w:rFonts w:cstheme="minorHAnsi"/>
          <w:sz w:val="22"/>
          <w:szCs w:val="22"/>
        </w:rPr>
        <w:t xml:space="preserve"> aucun droit résultant de la relation contractuelle entre </w:t>
      </w:r>
      <w:r w:rsidR="00CB2123" w:rsidRPr="00731137">
        <w:rPr>
          <w:rFonts w:cstheme="minorHAnsi"/>
          <w:sz w:val="22"/>
          <w:szCs w:val="22"/>
        </w:rPr>
        <w:t>Expertise France</w:t>
      </w:r>
      <w:r w:rsidR="007A579A" w:rsidRPr="00731137">
        <w:rPr>
          <w:rFonts w:cstheme="minorHAnsi"/>
          <w:sz w:val="22"/>
          <w:szCs w:val="22"/>
        </w:rPr>
        <w:t xml:space="preserve"> et le contractant.</w:t>
      </w:r>
    </w:p>
    <w:p w14:paraId="514B4A9C" w14:textId="2CD16D51"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 xml:space="preserve">En cas d'incident lié à l'action d'un membre du personnel du contractant travaillant dans les locaux </w:t>
      </w:r>
      <w:r w:rsidR="00DD3512" w:rsidRPr="00731137">
        <w:rPr>
          <w:rFonts w:cstheme="minorHAnsi"/>
          <w:sz w:val="22"/>
          <w:szCs w:val="22"/>
        </w:rPr>
        <w:t>d’Expertise France</w:t>
      </w:r>
      <w:r w:rsidRPr="00731137">
        <w:rPr>
          <w:rFonts w:cstheme="minorHAnsi"/>
          <w:sz w:val="22"/>
          <w:szCs w:val="22"/>
        </w:rPr>
        <w:t xml:space="preserve">, ou en cas d'inadéquation de l'expérience et/ou des compétences d'un membre du personnel du contractant avec le profil requis par le CC, le contractant procède à son remplacement sans délai. </w:t>
      </w:r>
      <w:r w:rsidR="00CB2123" w:rsidRPr="00731137">
        <w:rPr>
          <w:rFonts w:cstheme="minorHAnsi"/>
          <w:sz w:val="22"/>
          <w:szCs w:val="22"/>
        </w:rPr>
        <w:t>Expertise France</w:t>
      </w:r>
      <w:r w:rsidRPr="00731137">
        <w:rPr>
          <w:rFonts w:cstheme="minorHAnsi"/>
          <w:sz w:val="22"/>
          <w:szCs w:val="22"/>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commandes imputable à un remplacement de personnel.</w:t>
      </w:r>
    </w:p>
    <w:p w14:paraId="507A2607" w14:textId="0ECEB0DA" w:rsidR="007A579A"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 xml:space="preserve">Si l'exécution du CC est entravée directement ou indirectement, en tout ou en partie, par un événement imprévu, une action ou une omission, le contractant, sans délai et de sa propre initiative, l'enregistre et le signale </w:t>
      </w:r>
      <w:r w:rsidR="006F64D7" w:rsidRPr="00731137">
        <w:rPr>
          <w:rFonts w:cstheme="minorHAnsi"/>
          <w:sz w:val="22"/>
          <w:szCs w:val="22"/>
        </w:rPr>
        <w:t>à Expertise France</w:t>
      </w:r>
      <w:r w:rsidRPr="00731137">
        <w:rPr>
          <w:rFonts w:cstheme="minorHAnsi"/>
          <w:sz w:val="22"/>
          <w:szCs w:val="22"/>
        </w:rPr>
        <w:t xml:space="preserve">.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 </w:t>
      </w:r>
    </w:p>
    <w:p w14:paraId="4817B182" w14:textId="77777777" w:rsidR="002D150F" w:rsidRPr="00731137" w:rsidRDefault="007A579A" w:rsidP="009F49CD">
      <w:pPr>
        <w:numPr>
          <w:ilvl w:val="1"/>
          <w:numId w:val="8"/>
        </w:numPr>
        <w:tabs>
          <w:tab w:val="clear" w:pos="1080"/>
        </w:tabs>
        <w:spacing w:before="0" w:beforeAutospacing="0"/>
        <w:ind w:left="426" w:hanging="426"/>
        <w:jc w:val="both"/>
        <w:rPr>
          <w:rFonts w:cstheme="minorHAnsi"/>
          <w:sz w:val="22"/>
          <w:szCs w:val="22"/>
        </w:rPr>
      </w:pPr>
      <w:r w:rsidRPr="00731137">
        <w:rPr>
          <w:rFonts w:cstheme="minorHAnsi"/>
          <w:sz w:val="22"/>
          <w:szCs w:val="22"/>
        </w:rPr>
        <w:t xml:space="preserve">Si le contractant n'exécute pas ses obligations découlant du CC, </w:t>
      </w:r>
      <w:r w:rsidR="00CB2123" w:rsidRPr="00731137">
        <w:rPr>
          <w:rFonts w:cstheme="minorHAnsi"/>
          <w:sz w:val="22"/>
          <w:szCs w:val="22"/>
        </w:rPr>
        <w:t>Expertise France</w:t>
      </w:r>
      <w:r w:rsidRPr="00731137">
        <w:rPr>
          <w:rFonts w:cstheme="minorHAnsi"/>
          <w:sz w:val="22"/>
          <w:szCs w:val="22"/>
        </w:rPr>
        <w:t xml:space="preserve"> peut, sans préjudice de son droit de résilier le CC, réduire ou récupérer ses paiements proportionnellement à l'ampleur des obligations inexécutées. </w:t>
      </w:r>
      <w:r w:rsidR="00CB2123" w:rsidRPr="00731137">
        <w:rPr>
          <w:rFonts w:cstheme="minorHAnsi"/>
          <w:sz w:val="22"/>
          <w:szCs w:val="22"/>
        </w:rPr>
        <w:t>Expertise France</w:t>
      </w:r>
      <w:r w:rsidRPr="00731137">
        <w:rPr>
          <w:rFonts w:cstheme="minorHAnsi"/>
          <w:sz w:val="22"/>
          <w:szCs w:val="22"/>
        </w:rPr>
        <w:t xml:space="preserve"> peut, en outre, réclamer une indemnisation ou appliquer des dommages-intérêts conformément à l'article II.11.</w:t>
      </w:r>
    </w:p>
    <w:p w14:paraId="45240FBD" w14:textId="5001B625" w:rsidR="002D150F" w:rsidRPr="00731137" w:rsidRDefault="002D150F" w:rsidP="009F49CD">
      <w:pPr>
        <w:numPr>
          <w:ilvl w:val="1"/>
          <w:numId w:val="8"/>
        </w:numPr>
        <w:tabs>
          <w:tab w:val="clear" w:pos="1080"/>
        </w:tabs>
        <w:spacing w:before="0" w:beforeAutospacing="0" w:after="0" w:afterAutospacing="0"/>
        <w:ind w:left="426" w:hanging="426"/>
        <w:jc w:val="both"/>
        <w:rPr>
          <w:rFonts w:cstheme="minorHAnsi"/>
          <w:sz w:val="22"/>
          <w:szCs w:val="22"/>
        </w:rPr>
      </w:pPr>
      <w:r w:rsidRPr="00731137">
        <w:rPr>
          <w:rFonts w:cstheme="minorHAnsi"/>
          <w:bCs/>
          <w:sz w:val="22"/>
          <w:szCs w:val="22"/>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137CA0ED"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viande ;</w:t>
      </w:r>
    </w:p>
    <w:p w14:paraId="2F3660B7"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œufs ;</w:t>
      </w:r>
    </w:p>
    <w:p w14:paraId="5429244C"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produits laitiers ;</w:t>
      </w:r>
    </w:p>
    <w:p w14:paraId="49624CF4"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plats cuisinés, margarine, pâtes à tartiner ;</w:t>
      </w:r>
    </w:p>
    <w:p w14:paraId="5B2F0235"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chaussures en cuir ;</w:t>
      </w:r>
    </w:p>
    <w:p w14:paraId="357495BA"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sellerie automobile ;</w:t>
      </w:r>
    </w:p>
    <w:p w14:paraId="54A0DEAE"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produits de ménage et d’entretien ;</w:t>
      </w:r>
    </w:p>
    <w:p w14:paraId="3A8B9872"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agrocarburants ;</w:t>
      </w:r>
    </w:p>
    <w:p w14:paraId="18642216"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bois d’œuvre ;</w:t>
      </w:r>
    </w:p>
    <w:p w14:paraId="547C6335"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mobilier en bois massif ou particules ;</w:t>
      </w:r>
    </w:p>
    <w:p w14:paraId="42F6D174"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combustibles ;</w:t>
      </w:r>
    </w:p>
    <w:p w14:paraId="11CE29E2"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papier ;</w:t>
      </w:r>
    </w:p>
    <w:p w14:paraId="2D29754E"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carton ;</w:t>
      </w:r>
    </w:p>
    <w:p w14:paraId="2A85FFA3"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textile ;</w:t>
      </w:r>
    </w:p>
    <w:p w14:paraId="71ACE2EF"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café, chocolat ;</w:t>
      </w:r>
    </w:p>
    <w:p w14:paraId="108AD90C"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lastRenderedPageBreak/>
        <w:t>fruits exotiques ;</w:t>
      </w:r>
    </w:p>
    <w:p w14:paraId="39B55C54" w14:textId="77777777" w:rsidR="002D150F" w:rsidRPr="00731137" w:rsidRDefault="002D150F" w:rsidP="009F49CD">
      <w:pPr>
        <w:numPr>
          <w:ilvl w:val="0"/>
          <w:numId w:val="18"/>
        </w:numPr>
        <w:spacing w:before="0" w:beforeAutospacing="0" w:after="0" w:afterAutospacing="0"/>
        <w:ind w:left="1134" w:hanging="283"/>
        <w:jc w:val="both"/>
        <w:outlineLvl w:val="0"/>
        <w:rPr>
          <w:rFonts w:cstheme="minorHAnsi"/>
          <w:bCs/>
          <w:sz w:val="22"/>
          <w:szCs w:val="22"/>
        </w:rPr>
      </w:pPr>
      <w:r w:rsidRPr="00731137">
        <w:rPr>
          <w:rFonts w:cstheme="minorHAnsi"/>
          <w:bCs/>
          <w:sz w:val="22"/>
          <w:szCs w:val="22"/>
        </w:rPr>
        <w:t>électronique.</w:t>
      </w:r>
    </w:p>
    <w:p w14:paraId="7DA3DA7A" w14:textId="77777777" w:rsidR="002D150F" w:rsidRPr="00731137" w:rsidRDefault="002D150F" w:rsidP="002D150F">
      <w:pPr>
        <w:spacing w:before="0" w:beforeAutospacing="0" w:after="0" w:afterAutospacing="0"/>
        <w:ind w:left="851"/>
        <w:jc w:val="both"/>
        <w:outlineLvl w:val="0"/>
        <w:rPr>
          <w:rFonts w:cstheme="minorHAnsi"/>
          <w:bCs/>
          <w:sz w:val="22"/>
          <w:szCs w:val="22"/>
        </w:rPr>
      </w:pPr>
      <w:r w:rsidRPr="00731137">
        <w:rPr>
          <w:rFonts w:cstheme="minorHAnsi"/>
          <w:bCs/>
          <w:sz w:val="22"/>
          <w:szCs w:val="22"/>
        </w:rPr>
        <w:t>Pour plus d’informations, le guide </w:t>
      </w:r>
      <w:r w:rsidRPr="00731137">
        <w:rPr>
          <w:rFonts w:cstheme="minorHAnsi"/>
          <w:bCs/>
          <w:i/>
          <w:sz w:val="22"/>
          <w:szCs w:val="22"/>
        </w:rPr>
        <w:t>S’engager dans une politique d’achat public « Zéro déforestation » </w:t>
      </w:r>
      <w:r w:rsidRPr="00731137">
        <w:rPr>
          <w:rFonts w:cstheme="minorHAnsi"/>
          <w:bCs/>
          <w:sz w:val="22"/>
          <w:szCs w:val="22"/>
        </w:rPr>
        <w:t>est accessible à l’adresse électronique suivante : </w:t>
      </w:r>
    </w:p>
    <w:p w14:paraId="2A977401" w14:textId="0F4A0110" w:rsidR="005C1501" w:rsidRPr="00731137" w:rsidRDefault="00301C4B" w:rsidP="005C1501">
      <w:pPr>
        <w:spacing w:before="0" w:beforeAutospacing="0" w:after="0" w:afterAutospacing="0"/>
        <w:ind w:left="851"/>
        <w:jc w:val="both"/>
        <w:outlineLvl w:val="0"/>
        <w:rPr>
          <w:rStyle w:val="Lienhypertexte"/>
          <w:rFonts w:cstheme="minorHAnsi"/>
          <w:bCs/>
          <w:sz w:val="22"/>
          <w:szCs w:val="22"/>
        </w:rPr>
      </w:pPr>
      <w:hyperlink r:id="rId20" w:history="1">
        <w:r w:rsidR="002D150F" w:rsidRPr="00731137">
          <w:rPr>
            <w:rStyle w:val="Lienhypertexte"/>
            <w:rFonts w:cstheme="minorHAnsi"/>
            <w:bCs/>
            <w:sz w:val="22"/>
            <w:szCs w:val="22"/>
          </w:rPr>
          <w:t>https://www.ecologie.gouv.fr/sites/default/files/Guide_politique_achat_public_zero_deforestation.pdf</w:t>
        </w:r>
      </w:hyperlink>
    </w:p>
    <w:p w14:paraId="25178D38" w14:textId="77777777" w:rsidR="005C1501" w:rsidRPr="00731137" w:rsidRDefault="005C1501" w:rsidP="005C1501">
      <w:pPr>
        <w:spacing w:before="0" w:beforeAutospacing="0" w:after="0" w:afterAutospacing="0"/>
        <w:ind w:left="851"/>
        <w:jc w:val="both"/>
        <w:outlineLvl w:val="0"/>
        <w:rPr>
          <w:rFonts w:cstheme="minorHAnsi"/>
          <w:bCs/>
          <w:sz w:val="22"/>
          <w:szCs w:val="22"/>
        </w:rPr>
      </w:pPr>
    </w:p>
    <w:p w14:paraId="366D2ED8" w14:textId="77777777" w:rsidR="007A579A" w:rsidRPr="00731137" w:rsidRDefault="007A579A" w:rsidP="007A579A">
      <w:pPr>
        <w:pStyle w:val="Heading2contracts"/>
        <w:rPr>
          <w:rFonts w:cstheme="minorHAnsi"/>
          <w:sz w:val="22"/>
          <w:szCs w:val="22"/>
        </w:rPr>
      </w:pPr>
      <w:r w:rsidRPr="00731137">
        <w:rPr>
          <w:rFonts w:cstheme="minorHAnsi"/>
          <w:sz w:val="22"/>
          <w:szCs w:val="22"/>
        </w:rPr>
        <w:t>Article II.2 – Moyens de communication</w:t>
      </w:r>
    </w:p>
    <w:p w14:paraId="15AAEBEA" w14:textId="77777777" w:rsidR="007A579A" w:rsidRPr="00731137" w:rsidRDefault="007A579A" w:rsidP="00E90741">
      <w:pPr>
        <w:adjustRightInd w:val="0"/>
        <w:ind w:left="851" w:hanging="851"/>
        <w:jc w:val="both"/>
        <w:rPr>
          <w:rFonts w:cstheme="minorHAnsi"/>
          <w:sz w:val="22"/>
          <w:szCs w:val="22"/>
        </w:rPr>
      </w:pPr>
      <w:r w:rsidRPr="00731137">
        <w:rPr>
          <w:rFonts w:cstheme="minorHAnsi"/>
          <w:b/>
          <w:sz w:val="22"/>
          <w:szCs w:val="22"/>
        </w:rPr>
        <w:t>II.2.1</w:t>
      </w:r>
      <w:r w:rsidRPr="00731137">
        <w:rPr>
          <w:rFonts w:cstheme="minorHAnsi"/>
          <w:sz w:val="22"/>
          <w:szCs w:val="22"/>
        </w:rPr>
        <w:tab/>
        <w:t>Toute communication relative au CC ou à son exécution est effectuée par écrit et mentionne le numéro du CC. Toute communication est réputée effectuée lors de sa réception par la partie destinataire, sauf si le présent CC en dispose autrement.</w:t>
      </w:r>
    </w:p>
    <w:p w14:paraId="59292282" w14:textId="77777777" w:rsidR="007A579A" w:rsidRPr="00731137" w:rsidRDefault="007A579A" w:rsidP="00E90741">
      <w:pPr>
        <w:ind w:left="851" w:hanging="851"/>
        <w:jc w:val="both"/>
        <w:rPr>
          <w:rFonts w:cstheme="minorHAnsi"/>
          <w:sz w:val="22"/>
          <w:szCs w:val="22"/>
        </w:rPr>
      </w:pPr>
      <w:r w:rsidRPr="00731137">
        <w:rPr>
          <w:rFonts w:cstheme="minorHAnsi"/>
          <w:b/>
          <w:sz w:val="22"/>
          <w:szCs w:val="22"/>
        </w:rPr>
        <w:t>II.2.2</w:t>
      </w:r>
      <w:r w:rsidRPr="00731137">
        <w:rPr>
          <w:rFonts w:cstheme="minorHAnsi"/>
          <w:b/>
          <w:sz w:val="22"/>
          <w:szCs w:val="22"/>
        </w:rPr>
        <w:tab/>
      </w:r>
      <w:r w:rsidRPr="00731137">
        <w:rPr>
          <w:rFonts w:cstheme="minorHAnsi"/>
          <w:sz w:val="22"/>
          <w:szCs w:val="22"/>
        </w:rPr>
        <w:t xml:space="preserve">Toute communication électronique est réputée reçue par les parties le jour de son envoi, pour autant que cette communication soit transmise aux destinataires mentionnés à l'article I.6. Sans préjudice de ce qui précède, si elle reçoit un message de non-remise ou d'absence du destinataire, la partie expéditrice met tout en œuvre pour assurer la réception effective de ladite communication par l'autre partie. </w:t>
      </w:r>
    </w:p>
    <w:p w14:paraId="1A1DBF67" w14:textId="77777777" w:rsidR="007A579A" w:rsidRPr="00731137" w:rsidRDefault="007A579A" w:rsidP="00E90741">
      <w:pPr>
        <w:ind w:left="851"/>
        <w:jc w:val="both"/>
        <w:rPr>
          <w:rFonts w:cstheme="minorHAnsi"/>
          <w:sz w:val="22"/>
          <w:szCs w:val="22"/>
        </w:rPr>
      </w:pPr>
      <w:r w:rsidRPr="00731137">
        <w:rPr>
          <w:rFonts w:cstheme="minorHAnsi"/>
          <w:sz w:val="22"/>
          <w:szCs w:val="22"/>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024494A9" w14:textId="3850BC3E" w:rsidR="007A579A" w:rsidRPr="00731137" w:rsidRDefault="007A579A" w:rsidP="00E90741">
      <w:pPr>
        <w:adjustRightInd w:val="0"/>
        <w:ind w:left="851" w:hanging="851"/>
        <w:jc w:val="both"/>
        <w:rPr>
          <w:rFonts w:cstheme="minorHAnsi"/>
          <w:sz w:val="22"/>
          <w:szCs w:val="22"/>
        </w:rPr>
      </w:pPr>
      <w:r w:rsidRPr="00731137">
        <w:rPr>
          <w:rFonts w:cstheme="minorHAnsi"/>
          <w:b/>
          <w:sz w:val="22"/>
          <w:szCs w:val="22"/>
        </w:rPr>
        <w:t>II.2.3</w:t>
      </w:r>
      <w:r w:rsidRPr="00731137">
        <w:rPr>
          <w:rFonts w:cstheme="minorHAnsi"/>
          <w:sz w:val="22"/>
          <w:szCs w:val="22"/>
        </w:rPr>
        <w:tab/>
        <w:t xml:space="preserve">Le courrier envoyé par service postal est réputé reçu par </w:t>
      </w:r>
      <w:r w:rsidR="00CB2123" w:rsidRPr="00731137">
        <w:rPr>
          <w:rFonts w:cstheme="minorHAnsi"/>
          <w:sz w:val="22"/>
          <w:szCs w:val="22"/>
        </w:rPr>
        <w:t>Expertise France</w:t>
      </w:r>
      <w:r w:rsidRPr="00731137">
        <w:rPr>
          <w:rFonts w:cstheme="minorHAnsi"/>
          <w:sz w:val="22"/>
          <w:szCs w:val="22"/>
        </w:rPr>
        <w:t xml:space="preserve"> à la date de son enregistrement par le service responsable visé à l'article I.6. </w:t>
      </w:r>
    </w:p>
    <w:p w14:paraId="1C07BA63" w14:textId="77777777" w:rsidR="007A579A" w:rsidRPr="00731137" w:rsidRDefault="007A579A" w:rsidP="00E90741">
      <w:pPr>
        <w:adjustRightInd w:val="0"/>
        <w:ind w:left="851"/>
        <w:jc w:val="both"/>
        <w:rPr>
          <w:rFonts w:cstheme="minorHAnsi"/>
          <w:sz w:val="22"/>
          <w:szCs w:val="22"/>
        </w:rPr>
      </w:pPr>
      <w:r w:rsidRPr="00731137">
        <w:rPr>
          <w:rFonts w:cstheme="minorHAnsi"/>
          <w:sz w:val="22"/>
          <w:szCs w:val="22"/>
        </w:rPr>
        <w:t xml:space="preserve">Toute notification formelle doit être effectuée par lettre recommandée avec avis de réception ou tout moyen équivalent, ou par des moyens électroniques équivalents. </w:t>
      </w:r>
    </w:p>
    <w:p w14:paraId="3C3FAF8B" w14:textId="77777777" w:rsidR="00C56763" w:rsidRPr="00731137" w:rsidRDefault="00C56763" w:rsidP="00E90741">
      <w:pPr>
        <w:adjustRightInd w:val="0"/>
        <w:ind w:left="851"/>
        <w:jc w:val="both"/>
        <w:rPr>
          <w:rFonts w:cstheme="minorHAnsi"/>
          <w:sz w:val="22"/>
          <w:szCs w:val="22"/>
        </w:rPr>
      </w:pPr>
    </w:p>
    <w:p w14:paraId="6F863B23" w14:textId="77777777" w:rsidR="007A579A" w:rsidRPr="00731137" w:rsidRDefault="007A579A" w:rsidP="007A579A">
      <w:pPr>
        <w:spacing w:before="240" w:after="120"/>
        <w:jc w:val="both"/>
        <w:rPr>
          <w:rFonts w:cstheme="minorHAnsi"/>
          <w:b/>
          <w:caps/>
          <w:sz w:val="22"/>
          <w:szCs w:val="22"/>
          <w:u w:val="single"/>
        </w:rPr>
      </w:pPr>
      <w:r w:rsidRPr="00731137">
        <w:rPr>
          <w:rFonts w:cstheme="minorHAnsi"/>
          <w:b/>
          <w:caps/>
          <w:sz w:val="22"/>
          <w:szCs w:val="22"/>
          <w:u w:val="single"/>
        </w:rPr>
        <w:t>Article II.3 - ResponsabilitÉ</w:t>
      </w:r>
    </w:p>
    <w:p w14:paraId="0B979006" w14:textId="77777777" w:rsidR="007A579A" w:rsidRPr="00731137" w:rsidRDefault="007A579A" w:rsidP="00E90741">
      <w:pPr>
        <w:ind w:left="851" w:hanging="851"/>
        <w:jc w:val="both"/>
        <w:rPr>
          <w:rFonts w:cstheme="minorHAnsi"/>
          <w:sz w:val="22"/>
          <w:szCs w:val="22"/>
        </w:rPr>
      </w:pPr>
      <w:r w:rsidRPr="00731137">
        <w:rPr>
          <w:rFonts w:cstheme="minorHAnsi"/>
          <w:b/>
          <w:sz w:val="22"/>
          <w:szCs w:val="22"/>
        </w:rPr>
        <w:t>II.3.1</w:t>
      </w:r>
      <w:r w:rsidRPr="00731137">
        <w:rPr>
          <w:rFonts w:cstheme="minorHAnsi"/>
          <w:b/>
          <w:sz w:val="22"/>
          <w:szCs w:val="22"/>
        </w:rPr>
        <w:tab/>
      </w:r>
      <w:r w:rsidRPr="00731137">
        <w:rPr>
          <w:rFonts w:cstheme="minorHAnsi"/>
          <w:sz w:val="22"/>
          <w:szCs w:val="22"/>
        </w:rPr>
        <w:t>Le contractant est seul responsable du respect de toutes les obligations légales qui lui incombent.</w:t>
      </w:r>
    </w:p>
    <w:p w14:paraId="507CF5A5" w14:textId="4DC7FE55" w:rsidR="007A579A" w:rsidRPr="00731137" w:rsidRDefault="007A579A" w:rsidP="00E90741">
      <w:pPr>
        <w:ind w:left="851" w:hanging="851"/>
        <w:jc w:val="both"/>
        <w:rPr>
          <w:rFonts w:cstheme="minorHAnsi"/>
          <w:sz w:val="22"/>
          <w:szCs w:val="22"/>
        </w:rPr>
      </w:pPr>
      <w:r w:rsidRPr="00731137">
        <w:rPr>
          <w:rFonts w:cstheme="minorHAnsi"/>
          <w:b/>
          <w:sz w:val="22"/>
          <w:szCs w:val="22"/>
        </w:rPr>
        <w:t>II.3.2</w:t>
      </w:r>
      <w:r w:rsidRPr="00731137">
        <w:rPr>
          <w:rFonts w:cstheme="minorHAnsi"/>
          <w:sz w:val="22"/>
          <w:szCs w:val="22"/>
        </w:rPr>
        <w:tab/>
        <w:t xml:space="preserve">Sauf en cas de faute intentionnelle ou de faute grave de sa part, </w:t>
      </w:r>
      <w:r w:rsidR="00CB2123" w:rsidRPr="00731137">
        <w:rPr>
          <w:rFonts w:cstheme="minorHAnsi"/>
          <w:sz w:val="22"/>
          <w:szCs w:val="22"/>
        </w:rPr>
        <w:t>Expertise France</w:t>
      </w:r>
      <w:r w:rsidRPr="00731137">
        <w:rPr>
          <w:rFonts w:cstheme="minorHAnsi"/>
          <w:sz w:val="22"/>
          <w:szCs w:val="22"/>
        </w:rPr>
        <w:t xml:space="preserve"> ne peut être tenu pour responsable des dommages causés ou subis par le contractant, notamment de tout dommage causé par le contractant à des tiers à l'occasion ou par le fait de l'exécution du CC.</w:t>
      </w:r>
    </w:p>
    <w:p w14:paraId="64E88F02" w14:textId="7BC85F0E" w:rsidR="007A579A" w:rsidRPr="00731137" w:rsidRDefault="007A579A" w:rsidP="00E90741">
      <w:pPr>
        <w:ind w:left="851" w:hanging="851"/>
        <w:jc w:val="both"/>
        <w:rPr>
          <w:rFonts w:cstheme="minorHAnsi"/>
          <w:sz w:val="22"/>
          <w:szCs w:val="22"/>
        </w:rPr>
      </w:pPr>
      <w:r w:rsidRPr="00731137">
        <w:rPr>
          <w:rFonts w:cstheme="minorHAnsi"/>
          <w:b/>
          <w:sz w:val="22"/>
          <w:szCs w:val="22"/>
        </w:rPr>
        <w:t>II.3.3</w:t>
      </w:r>
      <w:r w:rsidRPr="00731137">
        <w:rPr>
          <w:rFonts w:cstheme="minorHAnsi"/>
          <w:sz w:val="22"/>
          <w:szCs w:val="22"/>
        </w:rPr>
        <w:tab/>
        <w:t xml:space="preserve">Le contractant est tenu pour responsable des pertes et dommages subis par </w:t>
      </w:r>
      <w:r w:rsidR="00CB2123" w:rsidRPr="00731137">
        <w:rPr>
          <w:rFonts w:cstheme="minorHAnsi"/>
          <w:sz w:val="22"/>
          <w:szCs w:val="22"/>
        </w:rPr>
        <w:t>Expertise France</w:t>
      </w:r>
      <w:r w:rsidRPr="00731137">
        <w:rPr>
          <w:rFonts w:cstheme="minorHAnsi"/>
          <w:sz w:val="22"/>
          <w:szCs w:val="22"/>
        </w:rPr>
        <w:t xml:space="preserve"> lors de l'exécution du CC, y compris dans le cadre de la sous-traitance, et de toute réclamation d'un tiers, cette responsabilité étant toutefois limitée à un montant ne dépassant pas trois fois la valeur totale du bon de commande correspondant. Néanmoins, si le dommage ou la perte est imputable à une faute grave ou une faute intentionnelle du contractant, de son personnel ou </w:t>
      </w:r>
      <w:r w:rsidRPr="00731137">
        <w:rPr>
          <w:rFonts w:cstheme="minorHAnsi"/>
          <w:sz w:val="22"/>
          <w:szCs w:val="22"/>
        </w:rPr>
        <w:lastRenderedPageBreak/>
        <w:t xml:space="preserve">de ses sous-traitants, le contractant est responsable sans limitation du montant du dommage ou de la perte. </w:t>
      </w:r>
    </w:p>
    <w:p w14:paraId="234CD9B5" w14:textId="5EBE1046" w:rsidR="00C111BB" w:rsidRPr="00731137" w:rsidRDefault="00C111BB" w:rsidP="00E90741">
      <w:pPr>
        <w:ind w:left="851" w:hanging="851"/>
        <w:jc w:val="both"/>
        <w:rPr>
          <w:rFonts w:cstheme="minorHAnsi"/>
          <w:sz w:val="22"/>
          <w:szCs w:val="22"/>
        </w:rPr>
      </w:pPr>
      <w:r w:rsidRPr="00731137">
        <w:rPr>
          <w:rFonts w:cstheme="minorHAnsi"/>
          <w:b/>
          <w:noProof/>
          <w:sz w:val="22"/>
          <w:szCs w:val="22"/>
        </w:rPr>
        <w:t>II.3.4</w:t>
      </w:r>
      <w:r w:rsidRPr="00731137">
        <w:rPr>
          <w:rFonts w:cstheme="minorHAnsi"/>
          <w:b/>
          <w:noProof/>
          <w:sz w:val="22"/>
          <w:szCs w:val="22"/>
        </w:rPr>
        <w:tab/>
      </w:r>
      <w:r w:rsidR="00D479A2" w:rsidRPr="00731137">
        <w:rPr>
          <w:rFonts w:cstheme="minorHAnsi"/>
          <w:sz w:val="22"/>
          <w:szCs w:val="22"/>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w:t>
      </w:r>
      <w:r w:rsidRPr="00731137">
        <w:rPr>
          <w:rFonts w:cstheme="minorHAnsi"/>
          <w:sz w:val="22"/>
          <w:szCs w:val="22"/>
        </w:rPr>
        <w:t>.</w:t>
      </w:r>
      <w:r w:rsidR="00D479A2" w:rsidRPr="00731137">
        <w:rPr>
          <w:rFonts w:cstheme="minorHAnsi"/>
          <w:sz w:val="22"/>
          <w:szCs w:val="22"/>
        </w:rPr>
        <w:t xml:space="preserve"> En cas d’incident et/ou d’atteinte directe ou indirecte à la sécurité des personnes mobilisées directement ou indirectement par le titulaire ou de ses équipements, la responsabilité d’Expertise France ne pourra être engagée de quelle que manière que ce soit.</w:t>
      </w:r>
    </w:p>
    <w:p w14:paraId="48C33849" w14:textId="5FB6AC9A" w:rsidR="007A579A" w:rsidRPr="00731137" w:rsidRDefault="007A579A" w:rsidP="00E90741">
      <w:pPr>
        <w:spacing w:after="120"/>
        <w:ind w:left="851" w:hanging="851"/>
        <w:jc w:val="both"/>
        <w:rPr>
          <w:rFonts w:cstheme="minorHAnsi"/>
          <w:sz w:val="22"/>
          <w:szCs w:val="22"/>
        </w:rPr>
      </w:pPr>
      <w:r w:rsidRPr="00731137">
        <w:rPr>
          <w:rFonts w:cstheme="minorHAnsi"/>
          <w:b/>
          <w:sz w:val="22"/>
          <w:szCs w:val="22"/>
        </w:rPr>
        <w:t>II.3</w:t>
      </w:r>
      <w:r w:rsidR="00C81D9F" w:rsidRPr="00731137">
        <w:rPr>
          <w:rFonts w:cstheme="minorHAnsi"/>
          <w:b/>
          <w:sz w:val="22"/>
          <w:szCs w:val="22"/>
        </w:rPr>
        <w:t>.</w:t>
      </w:r>
      <w:r w:rsidR="00C111BB" w:rsidRPr="00731137">
        <w:rPr>
          <w:rFonts w:cstheme="minorHAnsi"/>
          <w:b/>
          <w:sz w:val="22"/>
          <w:szCs w:val="22"/>
        </w:rPr>
        <w:t>5</w:t>
      </w:r>
      <w:r w:rsidRPr="00731137">
        <w:rPr>
          <w:rFonts w:cstheme="minorHAnsi"/>
          <w:sz w:val="22"/>
          <w:szCs w:val="22"/>
        </w:rPr>
        <w:tab/>
        <w:t xml:space="preserve">Le contractant garantit </w:t>
      </w:r>
      <w:r w:rsidR="00CB2123" w:rsidRPr="00731137">
        <w:rPr>
          <w:rFonts w:cstheme="minorHAnsi"/>
          <w:sz w:val="22"/>
          <w:szCs w:val="22"/>
        </w:rPr>
        <w:t>Expertise France</w:t>
      </w:r>
      <w:r w:rsidR="00960121" w:rsidRPr="00731137">
        <w:rPr>
          <w:rFonts w:cstheme="minorHAnsi"/>
          <w:sz w:val="22"/>
          <w:szCs w:val="22"/>
        </w:rPr>
        <w:t xml:space="preserve"> </w:t>
      </w:r>
      <w:r w:rsidRPr="00731137">
        <w:rPr>
          <w:rFonts w:cstheme="minorHAnsi"/>
          <w:sz w:val="22"/>
          <w:szCs w:val="22"/>
        </w:rPr>
        <w:t xml:space="preserve">contre tous recours et frais en cas d'action. Il assume toute indemnisation en cas d'action, de réclamation ou de procédure engagée par un tiers contre </w:t>
      </w:r>
      <w:r w:rsidR="00CB2123" w:rsidRPr="00731137">
        <w:rPr>
          <w:rFonts w:cstheme="minorHAnsi"/>
          <w:sz w:val="22"/>
          <w:szCs w:val="22"/>
        </w:rPr>
        <w:t>Expertise France</w:t>
      </w:r>
      <w:r w:rsidRPr="00731137">
        <w:rPr>
          <w:rFonts w:cstheme="minorHAnsi"/>
          <w:sz w:val="22"/>
          <w:szCs w:val="22"/>
        </w:rPr>
        <w:t xml:space="preserve"> à la suite de tout dommage causé par le contractant lors de l'exécution du CC. Lors de toute action intentée par un tiers contre </w:t>
      </w:r>
      <w:r w:rsidR="00CB2123" w:rsidRPr="00731137">
        <w:rPr>
          <w:rFonts w:cstheme="minorHAnsi"/>
          <w:sz w:val="22"/>
          <w:szCs w:val="22"/>
        </w:rPr>
        <w:t>Expertise France</w:t>
      </w:r>
      <w:r w:rsidRPr="00731137">
        <w:rPr>
          <w:rFonts w:cstheme="minorHAnsi"/>
          <w:sz w:val="22"/>
          <w:szCs w:val="22"/>
        </w:rPr>
        <w:t xml:space="preserve"> en relation avec l'exécution du CC, le contractant prête assistance </w:t>
      </w:r>
      <w:r w:rsidR="006F64D7" w:rsidRPr="00731137">
        <w:rPr>
          <w:rFonts w:cstheme="minorHAnsi"/>
          <w:sz w:val="22"/>
          <w:szCs w:val="22"/>
        </w:rPr>
        <w:t>à Expertise France</w:t>
      </w:r>
      <w:r w:rsidRPr="00731137">
        <w:rPr>
          <w:rFonts w:cstheme="minorHAnsi"/>
          <w:sz w:val="22"/>
          <w:szCs w:val="22"/>
        </w:rPr>
        <w:t xml:space="preserve">. </w:t>
      </w:r>
    </w:p>
    <w:p w14:paraId="04532C54" w14:textId="38A1268C" w:rsidR="007A579A" w:rsidRPr="00731137" w:rsidRDefault="007A579A" w:rsidP="00E90741">
      <w:pPr>
        <w:spacing w:after="120"/>
        <w:ind w:left="851" w:hanging="851"/>
        <w:jc w:val="both"/>
        <w:rPr>
          <w:rFonts w:cstheme="minorHAnsi"/>
          <w:sz w:val="22"/>
          <w:szCs w:val="22"/>
        </w:rPr>
      </w:pPr>
      <w:r w:rsidRPr="00731137">
        <w:rPr>
          <w:rFonts w:cstheme="minorHAnsi"/>
          <w:b/>
          <w:sz w:val="22"/>
          <w:szCs w:val="22"/>
        </w:rPr>
        <w:t>II.3.</w:t>
      </w:r>
      <w:r w:rsidR="00C81D9F" w:rsidRPr="00731137">
        <w:rPr>
          <w:rFonts w:cstheme="minorHAnsi"/>
          <w:b/>
          <w:sz w:val="22"/>
          <w:szCs w:val="22"/>
        </w:rPr>
        <w:t>6</w:t>
      </w:r>
      <w:r w:rsidRPr="00731137">
        <w:rPr>
          <w:rFonts w:cstheme="minorHAnsi"/>
          <w:sz w:val="22"/>
          <w:szCs w:val="22"/>
        </w:rPr>
        <w:tab/>
        <w:t xml:space="preserve">Le contractant souscrit la police d'assurance couvrant les risques et dommages relatifs à l'exécution du CC requise par la législation applicable. Il souscrit les assurances complémentaires qui sont d'usage dans son secteur d'activité. Une copie de tous les contrats d'assurance concernés est transmise </w:t>
      </w:r>
      <w:r w:rsidR="006F64D7" w:rsidRPr="00731137">
        <w:rPr>
          <w:rFonts w:cstheme="minorHAnsi"/>
          <w:sz w:val="22"/>
          <w:szCs w:val="22"/>
        </w:rPr>
        <w:t>à Expertise France</w:t>
      </w:r>
      <w:r w:rsidRPr="00731137">
        <w:rPr>
          <w:rFonts w:cstheme="minorHAnsi"/>
          <w:sz w:val="22"/>
          <w:szCs w:val="22"/>
        </w:rPr>
        <w:t>, s'il le demande.</w:t>
      </w:r>
    </w:p>
    <w:p w14:paraId="05D843E6" w14:textId="77777777" w:rsidR="007A579A" w:rsidRPr="00731137" w:rsidRDefault="007A579A" w:rsidP="007A579A">
      <w:pPr>
        <w:spacing w:before="240" w:after="120"/>
        <w:jc w:val="both"/>
        <w:rPr>
          <w:rFonts w:cstheme="minorHAnsi"/>
          <w:b/>
          <w:caps/>
          <w:sz w:val="22"/>
          <w:szCs w:val="22"/>
          <w:u w:val="single"/>
        </w:rPr>
      </w:pPr>
      <w:r w:rsidRPr="00731137">
        <w:rPr>
          <w:rFonts w:cstheme="minorHAnsi"/>
          <w:b/>
          <w:caps/>
          <w:sz w:val="22"/>
          <w:szCs w:val="22"/>
          <w:u w:val="single"/>
        </w:rPr>
        <w:t>Article II.4 - Conflits d'intérêts</w:t>
      </w:r>
    </w:p>
    <w:p w14:paraId="54B17691" w14:textId="77777777" w:rsidR="007A579A" w:rsidRPr="00731137" w:rsidRDefault="007A579A" w:rsidP="00E90741">
      <w:pPr>
        <w:ind w:left="851" w:hanging="851"/>
        <w:jc w:val="both"/>
        <w:rPr>
          <w:rFonts w:cstheme="minorHAnsi"/>
          <w:sz w:val="22"/>
          <w:szCs w:val="22"/>
        </w:rPr>
      </w:pPr>
      <w:r w:rsidRPr="00731137">
        <w:rPr>
          <w:rFonts w:cstheme="minorHAnsi"/>
          <w:b/>
          <w:sz w:val="22"/>
          <w:szCs w:val="22"/>
        </w:rPr>
        <w:t>II.4.1</w:t>
      </w:r>
      <w:r w:rsidRPr="00731137">
        <w:rPr>
          <w:rFonts w:cstheme="minorHAnsi"/>
          <w:sz w:val="22"/>
          <w:szCs w:val="22"/>
        </w:rPr>
        <w:tab/>
        <w:t>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w:t>
      </w:r>
    </w:p>
    <w:p w14:paraId="371E725E" w14:textId="420EE646" w:rsidR="007A579A" w:rsidRPr="00731137" w:rsidRDefault="007A579A" w:rsidP="00E90741">
      <w:pPr>
        <w:ind w:left="851" w:hanging="851"/>
        <w:jc w:val="both"/>
        <w:rPr>
          <w:rFonts w:cstheme="minorHAnsi"/>
          <w:sz w:val="22"/>
          <w:szCs w:val="22"/>
        </w:rPr>
      </w:pPr>
      <w:r w:rsidRPr="00731137">
        <w:rPr>
          <w:rFonts w:cstheme="minorHAnsi"/>
          <w:b/>
          <w:sz w:val="22"/>
          <w:szCs w:val="22"/>
        </w:rPr>
        <w:t>II.4.2</w:t>
      </w:r>
      <w:r w:rsidRPr="00731137">
        <w:rPr>
          <w:rFonts w:cstheme="minorHAnsi"/>
          <w:sz w:val="22"/>
          <w:szCs w:val="22"/>
        </w:rPr>
        <w:tab/>
        <w:t xml:space="preserve">Toute situation constitutive d'un conflit d'intérêts ou susceptible de conduire à un conflit d'intérêts en cours d'exécution du CC doit être signalée sans délai et par écrit </w:t>
      </w:r>
      <w:r w:rsidR="006F64D7" w:rsidRPr="00731137">
        <w:rPr>
          <w:rFonts w:cstheme="minorHAnsi"/>
          <w:sz w:val="22"/>
          <w:szCs w:val="22"/>
        </w:rPr>
        <w:t>à Expertise France</w:t>
      </w:r>
      <w:r w:rsidRPr="00731137">
        <w:rPr>
          <w:rFonts w:cstheme="minorHAnsi"/>
          <w:sz w:val="22"/>
          <w:szCs w:val="22"/>
        </w:rPr>
        <w:t xml:space="preserve">. Le contractant prend immédiatement toutes les mesures nécessaires pour remédier à cette situation. </w:t>
      </w:r>
      <w:r w:rsidR="00CB2123" w:rsidRPr="00731137">
        <w:rPr>
          <w:rFonts w:cstheme="minorHAnsi"/>
          <w:sz w:val="22"/>
          <w:szCs w:val="22"/>
        </w:rPr>
        <w:t>Expertise France</w:t>
      </w:r>
      <w:r w:rsidRPr="00731137">
        <w:rPr>
          <w:rFonts w:cstheme="minorHAnsi"/>
          <w:sz w:val="22"/>
          <w:szCs w:val="22"/>
        </w:rPr>
        <w:t xml:space="preserve"> se réserve le droit de vérifier que les mesures prises sont appropriées et d'exiger que des mesures complémentaires soient prises dans un délai précis. </w:t>
      </w:r>
    </w:p>
    <w:p w14:paraId="261643E3" w14:textId="77777777" w:rsidR="007A579A" w:rsidRPr="00731137" w:rsidRDefault="007A579A" w:rsidP="00E90741">
      <w:pPr>
        <w:ind w:left="851" w:hanging="851"/>
        <w:jc w:val="both"/>
        <w:rPr>
          <w:rFonts w:cstheme="minorHAnsi"/>
          <w:sz w:val="22"/>
          <w:szCs w:val="22"/>
        </w:rPr>
      </w:pPr>
      <w:r w:rsidRPr="00731137">
        <w:rPr>
          <w:rFonts w:cstheme="minorHAnsi"/>
          <w:b/>
          <w:sz w:val="22"/>
          <w:szCs w:val="22"/>
        </w:rPr>
        <w:t>II.4.3</w:t>
      </w:r>
      <w:r w:rsidRPr="00731137">
        <w:rPr>
          <w:rFonts w:cstheme="minorHAnsi"/>
          <w:sz w:val="22"/>
          <w:szCs w:val="22"/>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3F3716BC" w14:textId="77777777" w:rsidR="007A579A" w:rsidRPr="00731137" w:rsidRDefault="007A579A" w:rsidP="00E90741">
      <w:pPr>
        <w:ind w:left="851" w:hanging="851"/>
        <w:jc w:val="both"/>
        <w:rPr>
          <w:rFonts w:cstheme="minorHAnsi"/>
          <w:sz w:val="22"/>
          <w:szCs w:val="22"/>
        </w:rPr>
      </w:pPr>
      <w:r w:rsidRPr="00731137">
        <w:rPr>
          <w:rFonts w:cstheme="minorHAnsi"/>
          <w:b/>
          <w:sz w:val="22"/>
          <w:szCs w:val="22"/>
        </w:rPr>
        <w:t>II.4.4</w:t>
      </w:r>
      <w:r w:rsidRPr="00731137">
        <w:rPr>
          <w:rFonts w:cstheme="minorHAnsi"/>
          <w:b/>
          <w:sz w:val="22"/>
          <w:szCs w:val="22"/>
        </w:rPr>
        <w:tab/>
      </w:r>
      <w:r w:rsidRPr="00731137">
        <w:rPr>
          <w:rFonts w:cstheme="minorHAnsi"/>
          <w:sz w:val="22"/>
          <w:szCs w:val="22"/>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w:t>
      </w:r>
      <w:r w:rsidRPr="00731137">
        <w:rPr>
          <w:rFonts w:cstheme="minorHAnsi"/>
          <w:sz w:val="22"/>
          <w:szCs w:val="22"/>
        </w:rPr>
        <w:lastRenderedPageBreak/>
        <w:t xml:space="preserve">les obligations pertinentes auprès des tiers participant à l'exécution du CC, y compris les sous-traitants. </w:t>
      </w:r>
    </w:p>
    <w:p w14:paraId="3C78E2AC" w14:textId="049CAF8A" w:rsidR="00C81D9F" w:rsidRPr="00731137" w:rsidRDefault="00C81D9F" w:rsidP="00E90741">
      <w:pPr>
        <w:ind w:left="851" w:hanging="851"/>
        <w:jc w:val="both"/>
        <w:rPr>
          <w:rFonts w:cstheme="minorHAnsi"/>
          <w:sz w:val="22"/>
          <w:szCs w:val="22"/>
        </w:rPr>
      </w:pPr>
      <w:r w:rsidRPr="00731137">
        <w:rPr>
          <w:rFonts w:cstheme="minorHAnsi"/>
          <w:b/>
          <w:noProof/>
          <w:sz w:val="22"/>
          <w:szCs w:val="22"/>
        </w:rPr>
        <w:t>II.4.5</w:t>
      </w:r>
      <w:r w:rsidRPr="00731137">
        <w:rPr>
          <w:rFonts w:cstheme="minorHAnsi"/>
          <w:b/>
          <w:noProof/>
          <w:sz w:val="22"/>
          <w:szCs w:val="22"/>
        </w:rPr>
        <w:tab/>
      </w:r>
      <w:r w:rsidRPr="00731137">
        <w:rPr>
          <w:rFonts w:cstheme="minorHAnsi"/>
          <w:sz w:val="22"/>
          <w:szCs w:val="22"/>
        </w:rPr>
        <w:t xml:space="preserve">Le contractant s’engage également à prendre connaissance du </w:t>
      </w:r>
      <w:hyperlink r:id="rId21" w:history="1">
        <w:r w:rsidRPr="00731137">
          <w:rPr>
            <w:rFonts w:cstheme="minorHAnsi"/>
            <w:sz w:val="22"/>
            <w:szCs w:val="22"/>
          </w:rPr>
          <w:t>code de conduite d'Expertise France</w:t>
        </w:r>
      </w:hyperlink>
      <w:r w:rsidRPr="00731137">
        <w:rPr>
          <w:rFonts w:cstheme="minorHAnsi"/>
          <w:sz w:val="22"/>
          <w:szCs w:val="22"/>
        </w:rPr>
        <w:t xml:space="preserve"> et à s’y conformer strictement (le code de conduite d’Expertise France est accessible sur le site web de l’agence : www.expertisefrance.fr).</w:t>
      </w:r>
    </w:p>
    <w:p w14:paraId="3F6FF7C6" w14:textId="77777777" w:rsidR="007A579A" w:rsidRPr="00731137" w:rsidRDefault="007A579A" w:rsidP="007A579A">
      <w:pPr>
        <w:spacing w:before="240" w:after="120"/>
        <w:jc w:val="both"/>
        <w:rPr>
          <w:rFonts w:cstheme="minorHAnsi"/>
          <w:sz w:val="22"/>
          <w:szCs w:val="22"/>
        </w:rPr>
      </w:pPr>
      <w:r w:rsidRPr="00731137">
        <w:rPr>
          <w:rFonts w:cstheme="minorHAnsi"/>
          <w:b/>
          <w:caps/>
          <w:sz w:val="22"/>
          <w:szCs w:val="22"/>
          <w:u w:val="single"/>
        </w:rPr>
        <w:t xml:space="preserve">Article II.5 – Confidentialité </w:t>
      </w:r>
    </w:p>
    <w:p w14:paraId="458139BA" w14:textId="673B6D05" w:rsidR="007A579A" w:rsidRPr="00731137" w:rsidRDefault="007A579A" w:rsidP="00E90741">
      <w:pPr>
        <w:ind w:left="851" w:hanging="851"/>
        <w:jc w:val="both"/>
        <w:rPr>
          <w:rFonts w:cstheme="minorHAnsi"/>
          <w:sz w:val="22"/>
          <w:szCs w:val="22"/>
        </w:rPr>
      </w:pPr>
      <w:r w:rsidRPr="00731137">
        <w:rPr>
          <w:rFonts w:cstheme="minorHAnsi"/>
          <w:b/>
          <w:sz w:val="22"/>
          <w:szCs w:val="22"/>
        </w:rPr>
        <w:t>II.5.1.</w:t>
      </w:r>
      <w:r w:rsidRPr="00731137">
        <w:rPr>
          <w:rFonts w:cstheme="minorHAnsi"/>
          <w:b/>
          <w:sz w:val="22"/>
          <w:szCs w:val="22"/>
        </w:rPr>
        <w:tab/>
      </w:r>
      <w:r w:rsidR="00CB2123" w:rsidRPr="00731137">
        <w:rPr>
          <w:rFonts w:cstheme="minorHAnsi"/>
          <w:sz w:val="22"/>
          <w:szCs w:val="22"/>
        </w:rPr>
        <w:t>Expertise France</w:t>
      </w:r>
      <w:r w:rsidRPr="00731137">
        <w:rPr>
          <w:rFonts w:cstheme="minorHAnsi"/>
          <w:sz w:val="22"/>
          <w:szCs w:val="22"/>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09906366" w14:textId="720068FD" w:rsidR="007A579A" w:rsidRPr="00731137" w:rsidRDefault="007A579A" w:rsidP="00E90741">
      <w:pPr>
        <w:ind w:left="709" w:firstLine="142"/>
        <w:jc w:val="both"/>
        <w:rPr>
          <w:rFonts w:cstheme="minorHAnsi"/>
          <w:sz w:val="22"/>
          <w:szCs w:val="22"/>
        </w:rPr>
      </w:pPr>
      <w:r w:rsidRPr="00731137">
        <w:rPr>
          <w:rFonts w:cstheme="minorHAnsi"/>
          <w:sz w:val="22"/>
          <w:szCs w:val="22"/>
        </w:rPr>
        <w:t xml:space="preserve">Le contractant est </w:t>
      </w:r>
      <w:r w:rsidR="00E06494" w:rsidRPr="00731137">
        <w:rPr>
          <w:rFonts w:cstheme="minorHAnsi"/>
          <w:sz w:val="22"/>
          <w:szCs w:val="22"/>
        </w:rPr>
        <w:t>tenu :</w:t>
      </w:r>
    </w:p>
    <w:p w14:paraId="0341F6D5" w14:textId="73CC4332" w:rsidR="007A579A" w:rsidRPr="00731137" w:rsidRDefault="007A579A" w:rsidP="00E90741">
      <w:pPr>
        <w:ind w:left="1134" w:hanging="283"/>
        <w:jc w:val="both"/>
        <w:rPr>
          <w:rFonts w:cstheme="minorHAnsi"/>
          <w:sz w:val="22"/>
          <w:szCs w:val="22"/>
        </w:rPr>
      </w:pPr>
      <w:r w:rsidRPr="00731137">
        <w:rPr>
          <w:rFonts w:cstheme="minorHAnsi"/>
          <w:sz w:val="22"/>
          <w:szCs w:val="22"/>
        </w:rPr>
        <w:t>a)</w:t>
      </w:r>
      <w:r w:rsidRPr="00731137">
        <w:rPr>
          <w:rFonts w:cstheme="minorHAnsi"/>
          <w:sz w:val="22"/>
          <w:szCs w:val="22"/>
        </w:rPr>
        <w:tab/>
        <w:t xml:space="preserve">de ne pas utiliser d'informations et de documents confidentiels à des fins autres que le respect des obligations qui lui incombent en vertu du CC ou du bon de commande sans l'accord préalable écrit </w:t>
      </w:r>
      <w:r w:rsidR="00DD3512" w:rsidRPr="00731137">
        <w:rPr>
          <w:rFonts w:cstheme="minorHAnsi"/>
          <w:sz w:val="22"/>
          <w:szCs w:val="22"/>
        </w:rPr>
        <w:t xml:space="preserve">d’Expertise </w:t>
      </w:r>
      <w:r w:rsidR="00E06494" w:rsidRPr="00731137">
        <w:rPr>
          <w:rFonts w:cstheme="minorHAnsi"/>
          <w:sz w:val="22"/>
          <w:szCs w:val="22"/>
        </w:rPr>
        <w:t>France ;</w:t>
      </w:r>
      <w:r w:rsidRPr="00731137">
        <w:rPr>
          <w:rFonts w:cstheme="minorHAnsi"/>
          <w:sz w:val="22"/>
          <w:szCs w:val="22"/>
        </w:rPr>
        <w:t xml:space="preserve"> </w:t>
      </w:r>
    </w:p>
    <w:p w14:paraId="14A6F464" w14:textId="6093B8BE" w:rsidR="007A579A" w:rsidRPr="00731137" w:rsidRDefault="007A579A" w:rsidP="00E90741">
      <w:pPr>
        <w:ind w:left="1134" w:hanging="283"/>
        <w:jc w:val="both"/>
        <w:rPr>
          <w:rFonts w:cstheme="minorHAnsi"/>
          <w:sz w:val="22"/>
          <w:szCs w:val="22"/>
        </w:rPr>
      </w:pPr>
      <w:r w:rsidRPr="00731137">
        <w:rPr>
          <w:rFonts w:cstheme="minorHAnsi"/>
          <w:sz w:val="22"/>
          <w:szCs w:val="22"/>
        </w:rPr>
        <w:t>b)</w:t>
      </w:r>
      <w:r w:rsidRPr="00731137">
        <w:rPr>
          <w:rFonts w:cstheme="minorHAnsi"/>
          <w:sz w:val="22"/>
          <w:szCs w:val="22"/>
        </w:rPr>
        <w:tab/>
        <w:t xml:space="preserve">d'assurer la protection de ces informations et documents confidentiels en garantissant le même niveau de protection que pour ses propres informations confidentielles, qui ne saurait toutefois se situer en deçà d'une protection </w:t>
      </w:r>
      <w:r w:rsidR="003A4E6C" w:rsidRPr="00731137">
        <w:rPr>
          <w:rFonts w:cstheme="minorHAnsi"/>
          <w:sz w:val="22"/>
          <w:szCs w:val="22"/>
        </w:rPr>
        <w:t>raisonnable ;</w:t>
      </w:r>
      <w:r w:rsidRPr="00731137">
        <w:rPr>
          <w:rFonts w:cstheme="minorHAnsi"/>
          <w:sz w:val="22"/>
          <w:szCs w:val="22"/>
        </w:rPr>
        <w:t xml:space="preserve"> </w:t>
      </w:r>
    </w:p>
    <w:p w14:paraId="63FA5DD8" w14:textId="676DE454" w:rsidR="007A579A" w:rsidRPr="00731137" w:rsidRDefault="007A579A" w:rsidP="00E90741">
      <w:pPr>
        <w:ind w:left="1134" w:hanging="283"/>
        <w:jc w:val="both"/>
        <w:rPr>
          <w:rFonts w:cstheme="minorHAnsi"/>
          <w:sz w:val="22"/>
          <w:szCs w:val="22"/>
        </w:rPr>
      </w:pPr>
      <w:r w:rsidRPr="00731137">
        <w:rPr>
          <w:rFonts w:cstheme="minorHAnsi"/>
          <w:sz w:val="22"/>
          <w:szCs w:val="22"/>
        </w:rPr>
        <w:t>c)</w:t>
      </w:r>
      <w:r w:rsidRPr="00731137">
        <w:rPr>
          <w:rFonts w:cstheme="minorHAnsi"/>
          <w:sz w:val="22"/>
          <w:szCs w:val="22"/>
        </w:rPr>
        <w:tab/>
        <w:t xml:space="preserve">de ne pas divulguer, directement ou indirectement, des informations et documents confidentiels à des tiers sans l'accord préalable écrit </w:t>
      </w:r>
      <w:r w:rsidR="00DD3512" w:rsidRPr="00731137">
        <w:rPr>
          <w:rFonts w:cstheme="minorHAnsi"/>
          <w:sz w:val="22"/>
          <w:szCs w:val="22"/>
        </w:rPr>
        <w:t>d’Expertise France</w:t>
      </w:r>
      <w:r w:rsidRPr="00731137">
        <w:rPr>
          <w:rFonts w:cstheme="minorHAnsi"/>
          <w:sz w:val="22"/>
          <w:szCs w:val="22"/>
        </w:rPr>
        <w:t>.</w:t>
      </w:r>
    </w:p>
    <w:p w14:paraId="16EF1D2F" w14:textId="0ADB7753" w:rsidR="007A579A" w:rsidRPr="00731137" w:rsidRDefault="007A579A" w:rsidP="00E90741">
      <w:pPr>
        <w:ind w:left="851" w:hanging="851"/>
        <w:jc w:val="both"/>
        <w:rPr>
          <w:rFonts w:cstheme="minorHAnsi"/>
          <w:sz w:val="22"/>
          <w:szCs w:val="22"/>
        </w:rPr>
      </w:pPr>
      <w:r w:rsidRPr="00731137">
        <w:rPr>
          <w:rFonts w:cstheme="minorHAnsi"/>
          <w:b/>
          <w:sz w:val="22"/>
          <w:szCs w:val="22"/>
        </w:rPr>
        <w:t>II.5.2</w:t>
      </w:r>
      <w:r w:rsidRPr="00731137">
        <w:rPr>
          <w:rFonts w:cstheme="minorHAnsi"/>
          <w:b/>
          <w:sz w:val="22"/>
          <w:szCs w:val="22"/>
        </w:rPr>
        <w:tab/>
      </w:r>
      <w:r w:rsidRPr="00731137">
        <w:rPr>
          <w:rFonts w:cstheme="minorHAnsi"/>
          <w:sz w:val="22"/>
          <w:szCs w:val="22"/>
        </w:rPr>
        <w:t xml:space="preserve">L'obligation de confidentialité prévue à l'article II.5.1 est contraignante pour </w:t>
      </w:r>
      <w:r w:rsidR="00CB2123" w:rsidRPr="00731137">
        <w:rPr>
          <w:rFonts w:cstheme="minorHAnsi"/>
          <w:sz w:val="22"/>
          <w:szCs w:val="22"/>
        </w:rPr>
        <w:t>Expertise France</w:t>
      </w:r>
      <w:r w:rsidRPr="00731137">
        <w:rPr>
          <w:rFonts w:cstheme="minorHAnsi"/>
          <w:sz w:val="22"/>
          <w:szCs w:val="22"/>
        </w:rPr>
        <w:t xml:space="preserve"> et le contractant pendant l'exécution du CC et s'étend sur une période de cinq ans qui commence à courir à partir de la date du paiement du solde, sauf </w:t>
      </w:r>
      <w:r w:rsidR="003A4E6C" w:rsidRPr="00731137">
        <w:rPr>
          <w:rFonts w:cstheme="minorHAnsi"/>
          <w:sz w:val="22"/>
          <w:szCs w:val="22"/>
        </w:rPr>
        <w:t>si :</w:t>
      </w:r>
    </w:p>
    <w:p w14:paraId="6E3F5542" w14:textId="2E21C094" w:rsidR="007A579A" w:rsidRPr="00731137" w:rsidRDefault="007A579A" w:rsidP="00E90741">
      <w:pPr>
        <w:ind w:left="1134" w:hanging="283"/>
        <w:jc w:val="both"/>
        <w:rPr>
          <w:rFonts w:cstheme="minorHAnsi"/>
          <w:sz w:val="22"/>
          <w:szCs w:val="22"/>
        </w:rPr>
      </w:pPr>
      <w:r w:rsidRPr="00731137">
        <w:rPr>
          <w:rFonts w:cstheme="minorHAnsi"/>
          <w:sz w:val="22"/>
          <w:szCs w:val="22"/>
        </w:rPr>
        <w:t>a)</w:t>
      </w:r>
      <w:r w:rsidRPr="00731137">
        <w:rPr>
          <w:rFonts w:cstheme="minorHAnsi"/>
          <w:sz w:val="22"/>
          <w:szCs w:val="22"/>
        </w:rPr>
        <w:tab/>
        <w:t xml:space="preserve">la partie concernée accepte de libérer plus tôt l'autre partie de l'obligation de </w:t>
      </w:r>
      <w:r w:rsidR="003A4E6C" w:rsidRPr="00731137">
        <w:rPr>
          <w:rFonts w:cstheme="minorHAnsi"/>
          <w:sz w:val="22"/>
          <w:szCs w:val="22"/>
        </w:rPr>
        <w:t>confidentialité ;</w:t>
      </w:r>
      <w:r w:rsidRPr="00731137">
        <w:rPr>
          <w:rFonts w:cstheme="minorHAnsi"/>
          <w:sz w:val="22"/>
          <w:szCs w:val="22"/>
        </w:rPr>
        <w:t xml:space="preserve"> </w:t>
      </w:r>
    </w:p>
    <w:p w14:paraId="0EB6C63B" w14:textId="76991276" w:rsidR="007A579A" w:rsidRPr="00731137" w:rsidRDefault="007A579A" w:rsidP="00E90741">
      <w:pPr>
        <w:ind w:left="1134" w:hanging="283"/>
        <w:jc w:val="both"/>
        <w:rPr>
          <w:rFonts w:cstheme="minorHAnsi"/>
          <w:sz w:val="22"/>
          <w:szCs w:val="22"/>
        </w:rPr>
      </w:pPr>
      <w:r w:rsidRPr="00731137">
        <w:rPr>
          <w:rFonts w:cstheme="minorHAnsi"/>
          <w:sz w:val="22"/>
          <w:szCs w:val="22"/>
        </w:rPr>
        <w:t>b)</w:t>
      </w:r>
      <w:r w:rsidRPr="00731137">
        <w:rPr>
          <w:rFonts w:cstheme="minorHAnsi"/>
          <w:sz w:val="22"/>
          <w:szCs w:val="22"/>
        </w:rPr>
        <w:tab/>
        <w:t xml:space="preserve">les informations confidentielles deviennent publiques d'une autre manière qu'à la suite de leur divulgation, en violation de l'obligation de confidentialité, par la partie tenue par cette </w:t>
      </w:r>
      <w:r w:rsidR="003A4E6C" w:rsidRPr="00731137">
        <w:rPr>
          <w:rFonts w:cstheme="minorHAnsi"/>
          <w:sz w:val="22"/>
          <w:szCs w:val="22"/>
        </w:rPr>
        <w:t>obligation ;</w:t>
      </w:r>
      <w:r w:rsidRPr="00731137">
        <w:rPr>
          <w:rFonts w:cstheme="minorHAnsi"/>
          <w:sz w:val="22"/>
          <w:szCs w:val="22"/>
        </w:rPr>
        <w:t xml:space="preserve"> </w:t>
      </w:r>
    </w:p>
    <w:p w14:paraId="14DF85A6" w14:textId="77777777" w:rsidR="007A579A" w:rsidRPr="00731137" w:rsidRDefault="007A579A" w:rsidP="00E90741">
      <w:pPr>
        <w:ind w:left="1134" w:hanging="283"/>
        <w:jc w:val="both"/>
        <w:rPr>
          <w:rFonts w:cstheme="minorHAnsi"/>
          <w:sz w:val="22"/>
          <w:szCs w:val="22"/>
        </w:rPr>
      </w:pPr>
      <w:r w:rsidRPr="00731137">
        <w:rPr>
          <w:rFonts w:cstheme="minorHAnsi"/>
          <w:sz w:val="22"/>
          <w:szCs w:val="22"/>
        </w:rPr>
        <w:t>c)</w:t>
      </w:r>
      <w:r w:rsidRPr="00731137">
        <w:rPr>
          <w:rFonts w:cstheme="minorHAnsi"/>
          <w:sz w:val="22"/>
          <w:szCs w:val="22"/>
        </w:rPr>
        <w:tab/>
        <w:t xml:space="preserve">la divulgation des informations confidentielles est exigée par la loi. </w:t>
      </w:r>
    </w:p>
    <w:p w14:paraId="5E16FE54" w14:textId="7E21F658" w:rsidR="007A579A" w:rsidRPr="00731137" w:rsidRDefault="007A579A" w:rsidP="00E90741">
      <w:pPr>
        <w:ind w:left="851" w:hanging="851"/>
        <w:jc w:val="both"/>
        <w:rPr>
          <w:rFonts w:cstheme="minorHAnsi"/>
          <w:sz w:val="22"/>
          <w:szCs w:val="22"/>
        </w:rPr>
      </w:pPr>
      <w:r w:rsidRPr="00731137">
        <w:rPr>
          <w:rFonts w:cstheme="minorHAnsi"/>
          <w:b/>
          <w:sz w:val="22"/>
          <w:szCs w:val="22"/>
        </w:rPr>
        <w:t>II.5.3</w:t>
      </w:r>
      <w:r w:rsidRPr="00731137">
        <w:rPr>
          <w:rFonts w:cstheme="minorHAnsi"/>
          <w:sz w:val="22"/>
          <w:szCs w:val="22"/>
        </w:rPr>
        <w:tab/>
        <w:t>Le contractant obtient de toute personne physique ayant le pouvoir de le représenter ou de prendre des décisions en son nom, ainsi que des tiers participant à l'exécution du CC ou du bon de commande, l'engagement qu'ils se conformeront à l'obligation de confidentialité prévue à l'article II.5.1.</w:t>
      </w:r>
    </w:p>
    <w:p w14:paraId="3327D23B" w14:textId="77777777" w:rsidR="007A579A" w:rsidRPr="00731137" w:rsidRDefault="007A579A" w:rsidP="007A579A">
      <w:pPr>
        <w:pStyle w:val="Titre2"/>
        <w:rPr>
          <w:rFonts w:cstheme="minorHAnsi"/>
          <w:sz w:val="22"/>
          <w:szCs w:val="22"/>
        </w:rPr>
      </w:pPr>
      <w:r w:rsidRPr="00731137">
        <w:rPr>
          <w:rFonts w:cstheme="minorHAnsi"/>
          <w:sz w:val="22"/>
          <w:szCs w:val="22"/>
        </w:rPr>
        <w:lastRenderedPageBreak/>
        <w:t>Article II.6 – Traitement des données à caractère personnel</w:t>
      </w:r>
    </w:p>
    <w:p w14:paraId="5E5C9CB9" w14:textId="77777777"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II.6.1</w:t>
      </w:r>
      <w:r w:rsidRPr="00731137">
        <w:rPr>
          <w:rFonts w:cstheme="minorHAnsi"/>
          <w:sz w:val="22"/>
          <w:szCs w:val="22"/>
        </w:rPr>
        <w:tab/>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21F55620" w14:textId="77777777"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II.6.2</w:t>
      </w:r>
      <w:r w:rsidRPr="00731137">
        <w:rPr>
          <w:rFonts w:cstheme="minorHAnsi"/>
          <w:b/>
          <w:noProof/>
          <w:sz w:val="22"/>
          <w:szCs w:val="22"/>
        </w:rPr>
        <w:tab/>
      </w:r>
      <w:r w:rsidRPr="00731137">
        <w:rPr>
          <w:rFonts w:cstheme="minorHAnsi"/>
          <w:sz w:val="22"/>
          <w:szCs w:val="22"/>
        </w:rPr>
        <w:t>Les fondements juridiques légitimant le ou les traitements correspondent aux c) et e) de l'article 6.1 du RGPD, à savoir que :</w:t>
      </w:r>
    </w:p>
    <w:p w14:paraId="5BF5D933" w14:textId="77777777" w:rsidR="004F5AA2" w:rsidRPr="00731137" w:rsidRDefault="004F5AA2" w:rsidP="009F49CD">
      <w:pPr>
        <w:pStyle w:val="Paragraphedeliste"/>
        <w:widowControl w:val="0"/>
        <w:numPr>
          <w:ilvl w:val="0"/>
          <w:numId w:val="2"/>
        </w:numPr>
        <w:tabs>
          <w:tab w:val="clear" w:pos="720"/>
          <w:tab w:val="num" w:pos="2977"/>
        </w:tabs>
        <w:overflowPunct w:val="0"/>
        <w:autoSpaceDE w:val="0"/>
        <w:autoSpaceDN w:val="0"/>
        <w:adjustRightInd w:val="0"/>
        <w:ind w:left="1134" w:hanging="283"/>
        <w:jc w:val="both"/>
        <w:textAlignment w:val="baseline"/>
        <w:rPr>
          <w:rFonts w:cstheme="minorHAnsi"/>
          <w:sz w:val="22"/>
          <w:szCs w:val="22"/>
        </w:rPr>
      </w:pPr>
      <w:r w:rsidRPr="00731137">
        <w:rPr>
          <w:rFonts w:cstheme="minorHAnsi"/>
          <w:sz w:val="22"/>
          <w:szCs w:val="22"/>
        </w:rPr>
        <w:t>Le traitement est nécessaire au respect d’une obligation légale à laquelle Expertise France est soumis ;</w:t>
      </w:r>
    </w:p>
    <w:p w14:paraId="019A4FA0" w14:textId="77777777" w:rsidR="004F5AA2" w:rsidRPr="00731137" w:rsidRDefault="004F5AA2" w:rsidP="009F49CD">
      <w:pPr>
        <w:pStyle w:val="Paragraphedeliste"/>
        <w:widowControl w:val="0"/>
        <w:numPr>
          <w:ilvl w:val="0"/>
          <w:numId w:val="2"/>
        </w:numPr>
        <w:tabs>
          <w:tab w:val="clear" w:pos="720"/>
          <w:tab w:val="num" w:pos="2977"/>
        </w:tabs>
        <w:overflowPunct w:val="0"/>
        <w:autoSpaceDE w:val="0"/>
        <w:autoSpaceDN w:val="0"/>
        <w:adjustRightInd w:val="0"/>
        <w:ind w:left="1134" w:hanging="283"/>
        <w:jc w:val="both"/>
        <w:textAlignment w:val="baseline"/>
        <w:rPr>
          <w:rFonts w:cstheme="minorHAnsi"/>
          <w:sz w:val="22"/>
          <w:szCs w:val="22"/>
        </w:rPr>
      </w:pPr>
      <w:r w:rsidRPr="00731137">
        <w:rPr>
          <w:rFonts w:cstheme="minorHAnsi"/>
          <w:sz w:val="22"/>
          <w:szCs w:val="22"/>
        </w:rPr>
        <w:t>Le traitement est nécessaire à l’exécution d’une mission d’intérêt public ou relevant de l’exercice de l’autorité publique dont est investi Expertise France ;</w:t>
      </w:r>
    </w:p>
    <w:p w14:paraId="17ED554A" w14:textId="77777777"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II.6.3</w:t>
      </w:r>
      <w:r w:rsidRPr="00731137">
        <w:rPr>
          <w:rFonts w:cstheme="minorHAnsi"/>
          <w:b/>
          <w:noProof/>
          <w:sz w:val="22"/>
          <w:szCs w:val="22"/>
        </w:rPr>
        <w:tab/>
      </w:r>
      <w:r w:rsidRPr="00731137">
        <w:rPr>
          <w:rFonts w:cstheme="minorHAnsi"/>
          <w:sz w:val="22"/>
          <w:szCs w:val="22"/>
        </w:rPr>
        <w:t xml:space="preserve">Les finalités du ou des traitements sont : </w:t>
      </w:r>
    </w:p>
    <w:p w14:paraId="06EDB926" w14:textId="77777777" w:rsidR="004F5AA2" w:rsidRPr="00731137" w:rsidRDefault="004F5AA2" w:rsidP="009F49CD">
      <w:pPr>
        <w:pStyle w:val="Paragraphedeliste"/>
        <w:widowControl w:val="0"/>
        <w:numPr>
          <w:ilvl w:val="0"/>
          <w:numId w:val="2"/>
        </w:numPr>
        <w:tabs>
          <w:tab w:val="clear" w:pos="720"/>
          <w:tab w:val="num" w:pos="1843"/>
        </w:tabs>
        <w:overflowPunct w:val="0"/>
        <w:autoSpaceDE w:val="0"/>
        <w:autoSpaceDN w:val="0"/>
        <w:adjustRightInd w:val="0"/>
        <w:ind w:left="1134" w:hanging="283"/>
        <w:jc w:val="both"/>
        <w:textAlignment w:val="baseline"/>
        <w:rPr>
          <w:rFonts w:cstheme="minorHAnsi"/>
          <w:sz w:val="22"/>
          <w:szCs w:val="22"/>
        </w:rPr>
      </w:pPr>
      <w:r w:rsidRPr="00731137">
        <w:rPr>
          <w:rFonts w:cstheme="minorHAnsi"/>
          <w:sz w:val="22"/>
          <w:szCs w:val="22"/>
        </w:rPr>
        <w:t xml:space="preserve">La gestion et le suivi du présent CC, </w:t>
      </w:r>
    </w:p>
    <w:p w14:paraId="68E4ADCC" w14:textId="77777777" w:rsidR="004F5AA2" w:rsidRPr="00731137" w:rsidRDefault="004F5AA2" w:rsidP="009F49CD">
      <w:pPr>
        <w:pStyle w:val="Paragraphedeliste"/>
        <w:widowControl w:val="0"/>
        <w:numPr>
          <w:ilvl w:val="0"/>
          <w:numId w:val="2"/>
        </w:numPr>
        <w:tabs>
          <w:tab w:val="clear" w:pos="720"/>
          <w:tab w:val="num" w:pos="1843"/>
        </w:tabs>
        <w:overflowPunct w:val="0"/>
        <w:autoSpaceDE w:val="0"/>
        <w:autoSpaceDN w:val="0"/>
        <w:adjustRightInd w:val="0"/>
        <w:ind w:left="1134" w:hanging="283"/>
        <w:jc w:val="both"/>
        <w:textAlignment w:val="baseline"/>
        <w:rPr>
          <w:rFonts w:cstheme="minorHAnsi"/>
          <w:sz w:val="22"/>
          <w:szCs w:val="22"/>
        </w:rPr>
      </w:pPr>
      <w:r w:rsidRPr="00731137">
        <w:rPr>
          <w:rFonts w:cstheme="minorHAnsi"/>
          <w:sz w:val="22"/>
          <w:szCs w:val="22"/>
        </w:rPr>
        <w:t>La gestion et le suivi du reporting aux bailleurs et autres autorités de contrôle.</w:t>
      </w:r>
    </w:p>
    <w:p w14:paraId="27EC5C24" w14:textId="16F3AC9F"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II.6.4</w:t>
      </w:r>
      <w:r w:rsidRPr="00731137">
        <w:rPr>
          <w:rFonts w:cstheme="minorHAnsi"/>
          <w:b/>
          <w:noProof/>
          <w:sz w:val="22"/>
          <w:szCs w:val="22"/>
        </w:rPr>
        <w:tab/>
      </w:r>
      <w:r w:rsidRPr="00731137">
        <w:rPr>
          <w:rFonts w:cstheme="minorHAnsi"/>
          <w:sz w:val="22"/>
          <w:szCs w:val="22"/>
        </w:rPr>
        <w:t>Les destinataires ou catégorie de destinataires des données à caractère personnel sont exclusivement les personnels habilités d</w:t>
      </w:r>
      <w:r w:rsidR="0097099B" w:rsidRPr="00731137">
        <w:rPr>
          <w:rFonts w:cstheme="minorHAnsi"/>
          <w:sz w:val="22"/>
          <w:szCs w:val="22"/>
        </w:rPr>
        <w:t>’Expertise France</w:t>
      </w:r>
      <w:r w:rsidRPr="00731137">
        <w:rPr>
          <w:rFonts w:cstheme="minorHAnsi"/>
          <w:sz w:val="22"/>
          <w:szCs w:val="22"/>
        </w:rPr>
        <w:t>, des ministères et des opérateurs de l'Etat, les bailleurs de fonds, en charge de la passation et de l'exécution du présent contrat, ainsi que de leurs prestataires d’assistance dans ses activités.</w:t>
      </w:r>
    </w:p>
    <w:p w14:paraId="319797F6" w14:textId="77777777"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II.6.5</w:t>
      </w:r>
      <w:r w:rsidRPr="00731137">
        <w:rPr>
          <w:rFonts w:cstheme="minorHAnsi"/>
          <w:b/>
          <w:noProof/>
          <w:sz w:val="22"/>
          <w:szCs w:val="22"/>
        </w:rPr>
        <w:tab/>
      </w:r>
      <w:r w:rsidRPr="00731137">
        <w:rPr>
          <w:rFonts w:cstheme="minorHAnsi"/>
          <w:sz w:val="22"/>
          <w:szCs w:val="22"/>
        </w:rPr>
        <w:t>Durée de conservation : ces données sont conservées pendant toute la durée d'exécution du CC, ainsi que durant la DUA applicable au contrat.</w:t>
      </w:r>
    </w:p>
    <w:p w14:paraId="1FAD8BC4" w14:textId="77777777" w:rsidR="004F5AA2" w:rsidRPr="00731137" w:rsidRDefault="004F5AA2" w:rsidP="001036E5">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II.6.6</w:t>
      </w:r>
      <w:r w:rsidRPr="00731137">
        <w:rPr>
          <w:rFonts w:cstheme="minorHAnsi"/>
          <w:b/>
          <w:noProof/>
          <w:sz w:val="22"/>
          <w:szCs w:val="22"/>
        </w:rPr>
        <w:tab/>
      </w:r>
      <w:r w:rsidRPr="00731137">
        <w:rPr>
          <w:rFonts w:cstheme="minorHAnsi"/>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 (</w:t>
      </w:r>
      <w:hyperlink r:id="rId22" w:history="1">
        <w:r w:rsidRPr="00731137">
          <w:rPr>
            <w:rFonts w:cstheme="minorHAnsi"/>
            <w:sz w:val="22"/>
            <w:szCs w:val="22"/>
          </w:rPr>
          <w:t>informatique.libertes@expertisefrance.fr</w:t>
        </w:r>
      </w:hyperlink>
      <w:r w:rsidRPr="00731137">
        <w:rPr>
          <w:rFonts w:cstheme="minorHAnsi"/>
          <w:sz w:val="22"/>
          <w:szCs w:val="22"/>
        </w:rPr>
        <w:t>).</w:t>
      </w:r>
    </w:p>
    <w:p w14:paraId="5FD7980C" w14:textId="77777777" w:rsidR="004F5AA2" w:rsidRPr="00731137" w:rsidRDefault="004F5AA2" w:rsidP="001036E5">
      <w:pPr>
        <w:widowControl w:val="0"/>
        <w:numPr>
          <w:ilvl w:val="12"/>
          <w:numId w:val="0"/>
        </w:numPr>
        <w:overflowPunct w:val="0"/>
        <w:autoSpaceDE w:val="0"/>
        <w:autoSpaceDN w:val="0"/>
        <w:adjustRightInd w:val="0"/>
        <w:spacing w:before="0"/>
        <w:ind w:left="851" w:hanging="851"/>
        <w:jc w:val="both"/>
        <w:textAlignment w:val="baseline"/>
        <w:rPr>
          <w:rFonts w:cstheme="minorHAnsi"/>
          <w:sz w:val="22"/>
          <w:szCs w:val="22"/>
        </w:rPr>
      </w:pPr>
      <w:r w:rsidRPr="00731137">
        <w:rPr>
          <w:rFonts w:cstheme="minorHAnsi"/>
          <w:b/>
          <w:noProof/>
          <w:sz w:val="22"/>
          <w:szCs w:val="22"/>
        </w:rPr>
        <w:t>II.6.7</w:t>
      </w:r>
      <w:r w:rsidRPr="00731137">
        <w:rPr>
          <w:rFonts w:cstheme="minorHAnsi"/>
          <w:b/>
          <w:noProof/>
          <w:sz w:val="22"/>
          <w:szCs w:val="22"/>
        </w:rPr>
        <w:tab/>
      </w:r>
      <w:r w:rsidRPr="00731137">
        <w:rPr>
          <w:rFonts w:cstheme="minorHAnsi"/>
          <w:sz w:val="22"/>
          <w:szCs w:val="22"/>
        </w:rPr>
        <w:t xml:space="preserve">La personne dont les données à caractère personnel sont collectées dans le cadre de la présente procédure dispose d'un droit de réclamation auprès de la CNIL.) </w:t>
      </w:r>
    </w:p>
    <w:p w14:paraId="6CF0E6E3" w14:textId="77777777" w:rsidR="004F5AA2" w:rsidRPr="00731137" w:rsidRDefault="004F5AA2" w:rsidP="001036E5">
      <w:pPr>
        <w:widowControl w:val="0"/>
        <w:numPr>
          <w:ilvl w:val="12"/>
          <w:numId w:val="0"/>
        </w:numPr>
        <w:overflowPunct w:val="0"/>
        <w:autoSpaceDE w:val="0"/>
        <w:autoSpaceDN w:val="0"/>
        <w:adjustRightInd w:val="0"/>
        <w:spacing w:before="0"/>
        <w:ind w:left="851" w:hanging="851"/>
        <w:jc w:val="both"/>
        <w:textAlignment w:val="baseline"/>
        <w:rPr>
          <w:rFonts w:cstheme="minorHAnsi"/>
          <w:noProof/>
          <w:sz w:val="22"/>
          <w:szCs w:val="22"/>
        </w:rPr>
      </w:pPr>
      <w:r w:rsidRPr="00731137">
        <w:rPr>
          <w:rFonts w:cstheme="minorHAnsi"/>
          <w:b/>
          <w:noProof/>
          <w:sz w:val="22"/>
          <w:szCs w:val="22"/>
        </w:rPr>
        <w:t>II.6.8</w:t>
      </w:r>
      <w:r w:rsidRPr="00731137">
        <w:rPr>
          <w:rFonts w:cstheme="minorHAnsi"/>
          <w:b/>
          <w:noProof/>
          <w:sz w:val="22"/>
          <w:szCs w:val="22"/>
        </w:rPr>
        <w:tab/>
      </w:r>
      <w:r w:rsidRPr="00731137">
        <w:rPr>
          <w:rFonts w:cstheme="minorHAnsi"/>
          <w:noProof/>
          <w:sz w:val="22"/>
          <w:szCs w:val="22"/>
        </w:rPr>
        <w:t>Dans l’hypothèse où le présent CC comporte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70D68D32" w14:textId="77777777" w:rsidR="004F5AA2" w:rsidRPr="00731137" w:rsidRDefault="004F5AA2" w:rsidP="001036E5">
      <w:pPr>
        <w:widowControl w:val="0"/>
        <w:numPr>
          <w:ilvl w:val="12"/>
          <w:numId w:val="0"/>
        </w:numPr>
        <w:overflowPunct w:val="0"/>
        <w:autoSpaceDE w:val="0"/>
        <w:autoSpaceDN w:val="0"/>
        <w:adjustRightInd w:val="0"/>
        <w:ind w:left="851"/>
        <w:jc w:val="both"/>
        <w:textAlignment w:val="baseline"/>
        <w:rPr>
          <w:rFonts w:cstheme="minorHAnsi"/>
          <w:sz w:val="22"/>
          <w:szCs w:val="22"/>
        </w:rPr>
      </w:pPr>
      <w:r w:rsidRPr="00731137">
        <w:rPr>
          <w:rFonts w:cstheme="minorHAnsi"/>
          <w:noProof/>
          <w:sz w:val="22"/>
          <w:szCs w:val="22"/>
        </w:rPr>
        <w:lastRenderedPageBreak/>
        <w:t>Le titulaire du contrat s’engage, notamment, à :</w:t>
      </w:r>
    </w:p>
    <w:p w14:paraId="71F3A562" w14:textId="77777777"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Traiter les données à caractère personnel uniquement pour la ou les seule(s) finalité(s) qui fait/font l’objet du présent contrat, telles que définies dans l’annexe au présent CC portant sur la collecte des données personnelles (sous-traitant RGPD) ;</w:t>
      </w:r>
    </w:p>
    <w:p w14:paraId="2B1C81EF" w14:textId="77777777"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Veiller à ce que les personnes autorisées à traiter les données à caractère personnel s’engagent à respecter la confidentialité ou soient soumises à une obligation légale appropriée de confidentialité ;</w:t>
      </w:r>
    </w:p>
    <w:p w14:paraId="7FB185DD" w14:textId="77777777"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Mettre en œuvre les mesures techniques et organisationnelles appropriées afin de garantir un niveau de sécurité adapté aux risques résultant du contrat dont, notamment, le chiffrement, la confidentialité et l’intégrité des données ;</w:t>
      </w:r>
    </w:p>
    <w:p w14:paraId="58695988" w14:textId="1D320B8F"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 xml:space="preserve">Notifier à </w:t>
      </w:r>
      <w:r w:rsidR="0097099B" w:rsidRPr="00731137">
        <w:rPr>
          <w:rFonts w:cstheme="minorHAnsi"/>
          <w:noProof/>
          <w:sz w:val="22"/>
          <w:szCs w:val="22"/>
        </w:rPr>
        <w:t>Expertise France</w:t>
      </w:r>
      <w:r w:rsidRPr="00731137">
        <w:rPr>
          <w:rFonts w:cstheme="minorHAnsi"/>
          <w:noProof/>
          <w:sz w:val="22"/>
          <w:szCs w:val="22"/>
        </w:rPr>
        <w:t>, par tout moyen, toute violation de données à caractère personnel dans un délai maximum de 24 heures après en avoir pris connaissance.</w:t>
      </w:r>
    </w:p>
    <w:p w14:paraId="5C9CA61F" w14:textId="23F21E7B"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 xml:space="preserve">Aider </w:t>
      </w:r>
      <w:r w:rsidR="0097099B" w:rsidRPr="00731137">
        <w:rPr>
          <w:rFonts w:cstheme="minorHAnsi"/>
          <w:noProof/>
          <w:sz w:val="22"/>
          <w:szCs w:val="22"/>
        </w:rPr>
        <w:t>Expertise France</w:t>
      </w:r>
      <w:r w:rsidRPr="00731137">
        <w:rPr>
          <w:rFonts w:cstheme="minorHAnsi"/>
          <w:noProof/>
          <w:sz w:val="22"/>
          <w:szCs w:val="22"/>
        </w:rPr>
        <w:t xml:space="preserve"> à s’acquitter de son obligation de donner suite aux demandes dont les personnes concernées le saisissent ;</w:t>
      </w:r>
    </w:p>
    <w:p w14:paraId="009DECCD" w14:textId="1A880AA2"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 xml:space="preserve">Supprimer toutes les données à caractère personnel ou les renvoyer à </w:t>
      </w:r>
      <w:r w:rsidR="0097099B" w:rsidRPr="00731137">
        <w:rPr>
          <w:rFonts w:cstheme="minorHAnsi"/>
          <w:noProof/>
          <w:sz w:val="22"/>
          <w:szCs w:val="22"/>
        </w:rPr>
        <w:t>Expertise France</w:t>
      </w:r>
      <w:r w:rsidRPr="00731137">
        <w:rPr>
          <w:rFonts w:cstheme="minorHAnsi"/>
          <w:noProof/>
          <w:sz w:val="22"/>
          <w:szCs w:val="22"/>
        </w:rPr>
        <w:t>, au terme de la prestation de services relative au contrat, selon le choix de cette dernière, à moins que le droit de l’Union ou le droit de l’Etat membre n’exige la conservation desdites données ;</w:t>
      </w:r>
    </w:p>
    <w:p w14:paraId="4592196A" w14:textId="700CBA4C" w:rsidR="004F5AA2" w:rsidRPr="00731137" w:rsidRDefault="004F5AA2" w:rsidP="009F49CD">
      <w:pPr>
        <w:pStyle w:val="Paragraphedeliste"/>
        <w:widowControl w:val="0"/>
        <w:numPr>
          <w:ilvl w:val="0"/>
          <w:numId w:val="14"/>
        </w:numPr>
        <w:overflowPunct w:val="0"/>
        <w:autoSpaceDE w:val="0"/>
        <w:autoSpaceDN w:val="0"/>
        <w:adjustRightInd w:val="0"/>
        <w:ind w:left="1134"/>
        <w:jc w:val="both"/>
        <w:textAlignment w:val="baseline"/>
        <w:rPr>
          <w:rFonts w:cstheme="minorHAnsi"/>
          <w:noProof/>
          <w:sz w:val="22"/>
          <w:szCs w:val="22"/>
        </w:rPr>
      </w:pPr>
      <w:r w:rsidRPr="00731137">
        <w:rPr>
          <w:rFonts w:cstheme="minorHAnsi"/>
          <w:noProof/>
          <w:sz w:val="22"/>
          <w:szCs w:val="22"/>
        </w:rPr>
        <w:t xml:space="preserve">Mettre à la disposition </w:t>
      </w:r>
      <w:r w:rsidR="0097099B" w:rsidRPr="00731137">
        <w:rPr>
          <w:rFonts w:cstheme="minorHAnsi"/>
          <w:noProof/>
          <w:sz w:val="22"/>
          <w:szCs w:val="22"/>
        </w:rPr>
        <w:t>d’Expertise France</w:t>
      </w:r>
      <w:r w:rsidRPr="00731137">
        <w:rPr>
          <w:rFonts w:cstheme="minorHAnsi"/>
          <w:noProof/>
          <w:sz w:val="22"/>
          <w:szCs w:val="22"/>
        </w:rPr>
        <w:t xml:space="preserve"> toutes les informations nécessaires pour démontrer le respect des obligations prévues au présent article et permettre la réalisation d’audits par elle ou toute autre personne qu’il a mandatée.</w:t>
      </w:r>
    </w:p>
    <w:p w14:paraId="10E5C00B" w14:textId="7C16FC71" w:rsidR="004F5AA2" w:rsidRPr="00731137" w:rsidRDefault="004F5AA2" w:rsidP="00183B71">
      <w:pPr>
        <w:widowControl w:val="0"/>
        <w:numPr>
          <w:ilvl w:val="12"/>
          <w:numId w:val="0"/>
        </w:numPr>
        <w:overflowPunct w:val="0"/>
        <w:autoSpaceDE w:val="0"/>
        <w:autoSpaceDN w:val="0"/>
        <w:adjustRightInd w:val="0"/>
        <w:ind w:left="851" w:hanging="851"/>
        <w:jc w:val="both"/>
        <w:textAlignment w:val="baseline"/>
        <w:rPr>
          <w:rFonts w:cstheme="minorHAnsi"/>
          <w:noProof/>
          <w:sz w:val="22"/>
          <w:szCs w:val="22"/>
        </w:rPr>
      </w:pPr>
      <w:r w:rsidRPr="00731137">
        <w:rPr>
          <w:rFonts w:cstheme="minorHAnsi"/>
          <w:b/>
          <w:noProof/>
          <w:sz w:val="22"/>
          <w:szCs w:val="22"/>
        </w:rPr>
        <w:t>II.6.9</w:t>
      </w:r>
      <w:r w:rsidRPr="00731137">
        <w:rPr>
          <w:rFonts w:cstheme="minorHAnsi"/>
          <w:b/>
          <w:noProof/>
          <w:sz w:val="22"/>
          <w:szCs w:val="22"/>
        </w:rPr>
        <w:tab/>
      </w:r>
      <w:r w:rsidRPr="00731137">
        <w:rPr>
          <w:rFonts w:cstheme="minorHAnsi"/>
          <w:noProof/>
          <w:sz w:val="22"/>
          <w:szCs w:val="22"/>
        </w:rPr>
        <w:t xml:space="preserve">Lorsque le titulaire fait appel à un sous-traitant pour mener des activités de traitement des données personnelles dans le cadre de l’exécution du CC, il doit au préalable recueillir l’autorisation écrite d’Expertise France. De même, le titulaire informe Expertise France de tout changement prévu concernant l’ajout ou le remplacement d’autres sous-traitants donnant ainsi la possibilité à </w:t>
      </w:r>
      <w:r w:rsidR="0097099B" w:rsidRPr="00731137">
        <w:rPr>
          <w:rFonts w:cstheme="minorHAnsi"/>
          <w:noProof/>
          <w:sz w:val="22"/>
          <w:szCs w:val="22"/>
        </w:rPr>
        <w:t>Expertise France</w:t>
      </w:r>
      <w:r w:rsidRPr="00731137">
        <w:rPr>
          <w:rFonts w:cstheme="minorHAnsi"/>
          <w:noProof/>
          <w:sz w:val="22"/>
          <w:szCs w:val="22"/>
        </w:rPr>
        <w:t xml:space="preserve"> d’émettre des objections à l’encontre de ces changements.</w:t>
      </w:r>
    </w:p>
    <w:p w14:paraId="59051E57" w14:textId="4EE77130" w:rsidR="004F5AA2" w:rsidRPr="00731137" w:rsidRDefault="004F5AA2" w:rsidP="00183B71">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731137">
        <w:rPr>
          <w:rFonts w:cstheme="minorHAnsi"/>
          <w:b/>
          <w:noProof/>
          <w:sz w:val="22"/>
          <w:szCs w:val="22"/>
        </w:rPr>
        <w:t>II.6.10</w:t>
      </w:r>
      <w:r w:rsidRPr="00731137">
        <w:rPr>
          <w:rFonts w:cstheme="minorHAnsi"/>
          <w:b/>
          <w:noProof/>
          <w:sz w:val="22"/>
          <w:szCs w:val="22"/>
        </w:rPr>
        <w:tab/>
      </w:r>
      <w:r w:rsidRPr="00731137">
        <w:rPr>
          <w:rFonts w:cstheme="minorHAnsi"/>
          <w:noProof/>
          <w:sz w:val="22"/>
          <w:szCs w:val="22"/>
        </w:rPr>
        <w:t xml:space="preserve">Les mêmes obligations en matière de protection des données que celles fixées dans le CC entre </w:t>
      </w:r>
      <w:r w:rsidR="0097099B" w:rsidRPr="00731137">
        <w:rPr>
          <w:rFonts w:cstheme="minorHAnsi"/>
          <w:noProof/>
          <w:sz w:val="22"/>
          <w:szCs w:val="22"/>
        </w:rPr>
        <w:t>Expertise France</w:t>
      </w:r>
      <w:r w:rsidRPr="00731137">
        <w:rPr>
          <w:rFonts w:cstheme="minorHAnsi"/>
          <w:noProof/>
          <w:sz w:val="22"/>
          <w:szCs w:val="22"/>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97099B" w:rsidRPr="00731137">
        <w:rPr>
          <w:rFonts w:cstheme="minorHAnsi"/>
          <w:noProof/>
          <w:sz w:val="22"/>
          <w:szCs w:val="22"/>
        </w:rPr>
        <w:t>Expertise France</w:t>
      </w:r>
      <w:r w:rsidRPr="00731137">
        <w:rPr>
          <w:rFonts w:cstheme="minorHAnsi"/>
          <w:noProof/>
          <w:sz w:val="22"/>
          <w:szCs w:val="22"/>
        </w:rPr>
        <w:t xml:space="preserve"> de l’exécution des obligations du sous-traitant.</w:t>
      </w:r>
      <w:r w:rsidRPr="00731137">
        <w:rPr>
          <w:rFonts w:cstheme="minorHAnsi"/>
          <w:sz w:val="22"/>
          <w:szCs w:val="22"/>
        </w:rPr>
        <w:t xml:space="preserve"> </w:t>
      </w:r>
    </w:p>
    <w:p w14:paraId="3469E039" w14:textId="5548957C" w:rsidR="004F5AA2" w:rsidRPr="00731137" w:rsidRDefault="004F5AA2" w:rsidP="00183B71">
      <w:pPr>
        <w:pStyle w:val="Commentaire"/>
        <w:ind w:left="851" w:hanging="851"/>
        <w:jc w:val="both"/>
        <w:rPr>
          <w:rFonts w:cstheme="minorHAnsi"/>
          <w:sz w:val="22"/>
          <w:szCs w:val="22"/>
        </w:rPr>
      </w:pPr>
      <w:r w:rsidRPr="00731137">
        <w:rPr>
          <w:rFonts w:cstheme="minorHAnsi"/>
          <w:b/>
          <w:noProof/>
          <w:sz w:val="22"/>
          <w:szCs w:val="22"/>
        </w:rPr>
        <w:t>II.6.10</w:t>
      </w:r>
      <w:r w:rsidRPr="00731137">
        <w:rPr>
          <w:rFonts w:cstheme="minorHAnsi"/>
          <w:b/>
          <w:noProof/>
          <w:sz w:val="22"/>
          <w:szCs w:val="22"/>
        </w:rPr>
        <w:tab/>
      </w:r>
      <w:r w:rsidRPr="00731137">
        <w:rPr>
          <w:rFonts w:cstheme="minorHAnsi"/>
          <w:noProof/>
          <w:sz w:val="22"/>
          <w:szCs w:val="22"/>
        </w:rPr>
        <w:t>Il est rappelé que, en cas de non-respect des dispositions précitées, la responsabilité du titulaire peut être engagée. Expertise France pourra prononcer la résiliation immédiate du CC, sans indemnité en faveur du titulaire, en cas de violation du secret professionnel ou de non-respect des dispositions précitées.</w:t>
      </w:r>
    </w:p>
    <w:p w14:paraId="52D50183" w14:textId="5716E732" w:rsidR="007A579A" w:rsidRPr="00731137" w:rsidRDefault="007A579A" w:rsidP="007A579A">
      <w:pPr>
        <w:pStyle w:val="Titre2"/>
        <w:rPr>
          <w:rFonts w:cstheme="minorHAnsi"/>
          <w:sz w:val="22"/>
          <w:szCs w:val="22"/>
        </w:rPr>
      </w:pPr>
      <w:r w:rsidRPr="00731137">
        <w:rPr>
          <w:rFonts w:cstheme="minorHAnsi"/>
          <w:sz w:val="22"/>
          <w:szCs w:val="22"/>
        </w:rPr>
        <w:t>Article II.7 – Sous-traitance</w:t>
      </w:r>
    </w:p>
    <w:p w14:paraId="50A7E803" w14:textId="2DCA9AC4" w:rsidR="007A579A" w:rsidRPr="00731137" w:rsidRDefault="007A579A" w:rsidP="007A579A">
      <w:pPr>
        <w:ind w:left="851" w:hanging="851"/>
        <w:jc w:val="both"/>
        <w:rPr>
          <w:rFonts w:cstheme="minorHAnsi"/>
          <w:sz w:val="22"/>
          <w:szCs w:val="22"/>
        </w:rPr>
      </w:pPr>
      <w:r w:rsidRPr="00731137">
        <w:rPr>
          <w:rFonts w:cstheme="minorHAnsi"/>
          <w:b/>
          <w:sz w:val="22"/>
          <w:szCs w:val="22"/>
        </w:rPr>
        <w:t>II.7.1</w:t>
      </w:r>
      <w:r w:rsidRPr="00731137">
        <w:rPr>
          <w:rFonts w:cstheme="minorHAnsi"/>
          <w:b/>
          <w:i/>
          <w:sz w:val="22"/>
          <w:szCs w:val="22"/>
        </w:rPr>
        <w:tab/>
      </w:r>
      <w:r w:rsidRPr="00731137">
        <w:rPr>
          <w:rFonts w:cstheme="minorHAnsi"/>
          <w:sz w:val="22"/>
          <w:szCs w:val="22"/>
        </w:rPr>
        <w:t xml:space="preserve">Le contractant ne peut, sans l'autorisation préalable écrite </w:t>
      </w:r>
      <w:r w:rsidR="00DD3512" w:rsidRPr="00731137">
        <w:rPr>
          <w:rFonts w:cstheme="minorHAnsi"/>
          <w:sz w:val="22"/>
          <w:szCs w:val="22"/>
        </w:rPr>
        <w:t>d’Expertise France</w:t>
      </w:r>
      <w:r w:rsidRPr="00731137">
        <w:rPr>
          <w:rFonts w:cstheme="minorHAnsi"/>
          <w:sz w:val="22"/>
          <w:szCs w:val="22"/>
        </w:rPr>
        <w:t>, conclure des contrats de sous-traitance ni faire exécuter, de facto, le CC par des tiers.</w:t>
      </w:r>
    </w:p>
    <w:p w14:paraId="547CAABB" w14:textId="5B176A43" w:rsidR="007A579A" w:rsidRPr="00731137" w:rsidRDefault="007A579A" w:rsidP="007A579A">
      <w:pPr>
        <w:ind w:left="851" w:hanging="851"/>
        <w:jc w:val="both"/>
        <w:rPr>
          <w:rFonts w:cstheme="minorHAnsi"/>
          <w:sz w:val="22"/>
          <w:szCs w:val="22"/>
        </w:rPr>
      </w:pPr>
      <w:r w:rsidRPr="00731137">
        <w:rPr>
          <w:rFonts w:cstheme="minorHAnsi"/>
          <w:b/>
          <w:sz w:val="22"/>
          <w:szCs w:val="22"/>
        </w:rPr>
        <w:lastRenderedPageBreak/>
        <w:t>II.7.2</w:t>
      </w:r>
      <w:r w:rsidRPr="00731137">
        <w:rPr>
          <w:rFonts w:cstheme="minorHAnsi"/>
          <w:b/>
          <w:sz w:val="22"/>
          <w:szCs w:val="22"/>
        </w:rPr>
        <w:tab/>
      </w:r>
      <w:r w:rsidRPr="00731137">
        <w:rPr>
          <w:rFonts w:cstheme="minorHAnsi"/>
          <w:sz w:val="22"/>
          <w:szCs w:val="22"/>
        </w:rPr>
        <w:t xml:space="preserve">Même </w:t>
      </w:r>
      <w:r w:rsidR="00CB2123" w:rsidRPr="00731137">
        <w:rPr>
          <w:rFonts w:cstheme="minorHAnsi"/>
          <w:sz w:val="22"/>
          <w:szCs w:val="22"/>
        </w:rPr>
        <w:t>lorsqu’Expertise France</w:t>
      </w:r>
      <w:r w:rsidRPr="00731137">
        <w:rPr>
          <w:rFonts w:cstheme="minorHAnsi"/>
          <w:sz w:val="22"/>
          <w:szCs w:val="22"/>
        </w:rPr>
        <w:t xml:space="preserve"> autorise le contractant à conclure des contrats de sous-traitance avec des tiers, il n'est pas libéré pour autant de ses obligations contractuelles et il assume seul la responsabilité de la bonne exécution du présent CC.</w:t>
      </w:r>
    </w:p>
    <w:p w14:paraId="4DAEBA80" w14:textId="602D630C" w:rsidR="007A579A" w:rsidRPr="00731137" w:rsidRDefault="007A579A" w:rsidP="007A579A">
      <w:pPr>
        <w:ind w:left="851" w:hanging="851"/>
        <w:jc w:val="both"/>
        <w:rPr>
          <w:rFonts w:cstheme="minorHAnsi"/>
          <w:sz w:val="22"/>
          <w:szCs w:val="22"/>
        </w:rPr>
      </w:pPr>
      <w:r w:rsidRPr="00731137">
        <w:rPr>
          <w:rFonts w:cstheme="minorHAnsi"/>
          <w:b/>
          <w:sz w:val="22"/>
          <w:szCs w:val="22"/>
        </w:rPr>
        <w:t>II.7.3</w:t>
      </w:r>
      <w:r w:rsidRPr="00731137">
        <w:rPr>
          <w:rFonts w:cstheme="minorHAnsi"/>
          <w:b/>
          <w:sz w:val="22"/>
          <w:szCs w:val="22"/>
        </w:rPr>
        <w:tab/>
      </w:r>
      <w:r w:rsidRPr="00731137">
        <w:rPr>
          <w:rFonts w:cstheme="minorHAnsi"/>
          <w:sz w:val="22"/>
          <w:szCs w:val="22"/>
        </w:rPr>
        <w:t xml:space="preserve">Le contractant veille à ce que le contrat de sous-traitance ne modifie pas les droits et garanties conférés </w:t>
      </w:r>
      <w:r w:rsidR="006F64D7" w:rsidRPr="00731137">
        <w:rPr>
          <w:rFonts w:cstheme="minorHAnsi"/>
          <w:sz w:val="22"/>
          <w:szCs w:val="22"/>
        </w:rPr>
        <w:t>à Expertise France</w:t>
      </w:r>
      <w:r w:rsidRPr="00731137">
        <w:rPr>
          <w:rFonts w:cstheme="minorHAnsi"/>
          <w:sz w:val="22"/>
          <w:szCs w:val="22"/>
        </w:rPr>
        <w:t xml:space="preserve"> en vertu du présent CC, et notamment de son article II.16.</w:t>
      </w:r>
    </w:p>
    <w:p w14:paraId="43358FED" w14:textId="7712C7CD" w:rsidR="007A579A" w:rsidRPr="00731137" w:rsidRDefault="007A579A" w:rsidP="007A579A">
      <w:pPr>
        <w:pStyle w:val="Titre2"/>
        <w:rPr>
          <w:rFonts w:cstheme="minorHAnsi"/>
          <w:sz w:val="22"/>
          <w:szCs w:val="22"/>
        </w:rPr>
      </w:pPr>
      <w:r w:rsidRPr="00731137">
        <w:rPr>
          <w:rFonts w:cstheme="minorHAnsi"/>
          <w:sz w:val="22"/>
          <w:szCs w:val="22"/>
        </w:rPr>
        <w:t>Article II.8 – Avenants</w:t>
      </w:r>
    </w:p>
    <w:p w14:paraId="78DF3F40" w14:textId="4BEAAB0B" w:rsidR="007A579A" w:rsidRPr="00731137" w:rsidRDefault="007A579A" w:rsidP="007A579A">
      <w:pPr>
        <w:ind w:left="851" w:hanging="851"/>
        <w:jc w:val="both"/>
        <w:rPr>
          <w:rFonts w:cstheme="minorHAnsi"/>
          <w:sz w:val="22"/>
          <w:szCs w:val="22"/>
        </w:rPr>
      </w:pPr>
      <w:r w:rsidRPr="00731137">
        <w:rPr>
          <w:rFonts w:cstheme="minorHAnsi"/>
          <w:b/>
          <w:sz w:val="22"/>
          <w:szCs w:val="22"/>
        </w:rPr>
        <w:t>II.8.1</w:t>
      </w:r>
      <w:r w:rsidRPr="00731137">
        <w:rPr>
          <w:rFonts w:cstheme="minorHAnsi"/>
          <w:sz w:val="22"/>
          <w:szCs w:val="22"/>
        </w:rPr>
        <w:tab/>
        <w:t>Tout avenant au CC ou au bon de commande est établi par écrit avant l'exécution de toute obligation contractuelle. Un bon de commande ne peut être considéré comme un avenant au CC.</w:t>
      </w:r>
    </w:p>
    <w:p w14:paraId="278A7762" w14:textId="0870D668" w:rsidR="007A579A" w:rsidRPr="00731137" w:rsidRDefault="007A579A" w:rsidP="007A579A">
      <w:pPr>
        <w:ind w:left="851" w:hanging="851"/>
        <w:jc w:val="both"/>
        <w:rPr>
          <w:rFonts w:cstheme="minorHAnsi"/>
          <w:sz w:val="22"/>
          <w:szCs w:val="22"/>
        </w:rPr>
      </w:pPr>
      <w:r w:rsidRPr="00731137">
        <w:rPr>
          <w:rFonts w:cstheme="minorHAnsi"/>
          <w:b/>
          <w:sz w:val="22"/>
          <w:szCs w:val="22"/>
        </w:rPr>
        <w:t>II.8.2</w:t>
      </w:r>
      <w:r w:rsidRPr="00731137">
        <w:rPr>
          <w:rFonts w:cstheme="minorHAnsi"/>
          <w:sz w:val="22"/>
          <w:szCs w:val="22"/>
        </w:rPr>
        <w:tab/>
        <w:t>L'avenant ne peut avoir pour objet ou pour effet d'apporter au CC ou au bon de commande des modifications susceptibles de remettre en cause la décision d'attribution du CC ou du bon de commande, ni de donner lieu à une inégalité de traitement entre soumissionnaires ou contractants.</w:t>
      </w:r>
    </w:p>
    <w:p w14:paraId="0612AB45" w14:textId="77777777" w:rsidR="007A579A" w:rsidRPr="00731137" w:rsidRDefault="007A579A" w:rsidP="007A579A">
      <w:pPr>
        <w:pStyle w:val="Titre2"/>
        <w:rPr>
          <w:rFonts w:cstheme="minorHAnsi"/>
          <w:sz w:val="22"/>
          <w:szCs w:val="22"/>
        </w:rPr>
      </w:pPr>
      <w:r w:rsidRPr="00731137">
        <w:rPr>
          <w:rFonts w:cstheme="minorHAnsi"/>
          <w:sz w:val="22"/>
          <w:szCs w:val="22"/>
        </w:rPr>
        <w:t>Article II.9 – Cession</w:t>
      </w:r>
    </w:p>
    <w:p w14:paraId="1541202E" w14:textId="281F3F05" w:rsidR="007A579A" w:rsidRPr="00731137" w:rsidRDefault="007A579A" w:rsidP="007A579A">
      <w:pPr>
        <w:ind w:left="851" w:hanging="851"/>
        <w:jc w:val="both"/>
        <w:rPr>
          <w:rFonts w:cstheme="minorHAnsi"/>
          <w:sz w:val="22"/>
          <w:szCs w:val="22"/>
        </w:rPr>
      </w:pPr>
      <w:r w:rsidRPr="00731137">
        <w:rPr>
          <w:rFonts w:cstheme="minorHAnsi"/>
          <w:b/>
          <w:sz w:val="22"/>
          <w:szCs w:val="22"/>
        </w:rPr>
        <w:t>II.9.1</w:t>
      </w:r>
      <w:r w:rsidRPr="00731137">
        <w:rPr>
          <w:rFonts w:cstheme="minorHAnsi"/>
          <w:b/>
          <w:i/>
          <w:sz w:val="22"/>
          <w:szCs w:val="22"/>
        </w:rPr>
        <w:tab/>
      </w:r>
      <w:r w:rsidRPr="00731137">
        <w:rPr>
          <w:rFonts w:cstheme="minorHAnsi"/>
          <w:sz w:val="22"/>
          <w:szCs w:val="22"/>
        </w:rPr>
        <w:t xml:space="preserve">Le contractant ne peut céder tout ou partie des droits, y compris des créances, et obligations découlant du CC sans l'autorisation préalable écrite </w:t>
      </w:r>
      <w:r w:rsidR="00DD3512" w:rsidRPr="00731137">
        <w:rPr>
          <w:rFonts w:cstheme="minorHAnsi"/>
          <w:sz w:val="22"/>
          <w:szCs w:val="22"/>
        </w:rPr>
        <w:t>d’Expertise France</w:t>
      </w:r>
      <w:r w:rsidRPr="00731137">
        <w:rPr>
          <w:rFonts w:cstheme="minorHAnsi"/>
          <w:sz w:val="22"/>
          <w:szCs w:val="22"/>
        </w:rPr>
        <w:t>.</w:t>
      </w:r>
    </w:p>
    <w:p w14:paraId="7E7C3B55" w14:textId="02EC0F5A" w:rsidR="007A579A" w:rsidRPr="00731137" w:rsidRDefault="007A579A" w:rsidP="007A579A">
      <w:pPr>
        <w:ind w:left="851" w:hanging="851"/>
        <w:jc w:val="both"/>
        <w:rPr>
          <w:rFonts w:cstheme="minorHAnsi"/>
          <w:sz w:val="22"/>
          <w:szCs w:val="22"/>
        </w:rPr>
      </w:pPr>
      <w:r w:rsidRPr="00731137">
        <w:rPr>
          <w:rFonts w:cstheme="minorHAnsi"/>
          <w:b/>
          <w:sz w:val="22"/>
          <w:szCs w:val="22"/>
        </w:rPr>
        <w:t>II.9.2</w:t>
      </w:r>
      <w:r w:rsidRPr="00731137">
        <w:rPr>
          <w:rFonts w:cstheme="minorHAnsi"/>
          <w:b/>
          <w:sz w:val="22"/>
          <w:szCs w:val="22"/>
        </w:rPr>
        <w:tab/>
      </w:r>
      <w:r w:rsidRPr="00731137">
        <w:rPr>
          <w:rFonts w:cstheme="minorHAnsi"/>
          <w:sz w:val="22"/>
          <w:szCs w:val="22"/>
        </w:rPr>
        <w:t xml:space="preserve">En l'absence de cette autorisation ou en cas de non-respect des conditions dont elle est assortie, la cession des droits ou obligations effectuée par le contractant n'est pas opposable </w:t>
      </w:r>
      <w:r w:rsidR="006F64D7" w:rsidRPr="00731137">
        <w:rPr>
          <w:rFonts w:cstheme="minorHAnsi"/>
          <w:sz w:val="22"/>
          <w:szCs w:val="22"/>
        </w:rPr>
        <w:t>à Expertise France</w:t>
      </w:r>
      <w:r w:rsidRPr="00731137">
        <w:rPr>
          <w:rFonts w:cstheme="minorHAnsi"/>
          <w:sz w:val="22"/>
          <w:szCs w:val="22"/>
        </w:rPr>
        <w:t xml:space="preserve"> et n'a aucun effet à son égard.</w:t>
      </w:r>
    </w:p>
    <w:p w14:paraId="7EFD15AD" w14:textId="77777777" w:rsidR="007A579A" w:rsidRPr="00731137" w:rsidRDefault="007A579A" w:rsidP="007A579A">
      <w:pPr>
        <w:pStyle w:val="Titre2"/>
        <w:rPr>
          <w:rFonts w:cstheme="minorHAnsi"/>
          <w:sz w:val="22"/>
          <w:szCs w:val="22"/>
        </w:rPr>
      </w:pPr>
      <w:r w:rsidRPr="00731137">
        <w:rPr>
          <w:rFonts w:cstheme="minorHAnsi"/>
          <w:sz w:val="22"/>
          <w:szCs w:val="22"/>
        </w:rPr>
        <w:t xml:space="preserve">Article II.10 – Force majeure </w:t>
      </w:r>
    </w:p>
    <w:p w14:paraId="4E3579F8" w14:textId="6C88E600" w:rsidR="007A579A" w:rsidRPr="00731137" w:rsidRDefault="007A579A" w:rsidP="007A579A">
      <w:pPr>
        <w:ind w:left="851" w:hanging="851"/>
        <w:jc w:val="both"/>
        <w:rPr>
          <w:rFonts w:cstheme="minorHAnsi"/>
          <w:sz w:val="22"/>
          <w:szCs w:val="22"/>
        </w:rPr>
      </w:pPr>
      <w:r w:rsidRPr="00731137">
        <w:rPr>
          <w:rFonts w:cstheme="minorHAnsi"/>
          <w:b/>
          <w:sz w:val="22"/>
          <w:szCs w:val="22"/>
        </w:rPr>
        <w:t>II.10.1</w:t>
      </w:r>
      <w:r w:rsidRPr="00731137">
        <w:rPr>
          <w:rFonts w:cstheme="minorHAnsi"/>
          <w:b/>
          <w:i/>
          <w:sz w:val="22"/>
          <w:szCs w:val="22"/>
        </w:rPr>
        <w:tab/>
      </w:r>
      <w:r w:rsidRPr="00731137">
        <w:rPr>
          <w:rFonts w:cstheme="minorHAnsi"/>
          <w:sz w:val="22"/>
          <w:szCs w:val="22"/>
        </w:rPr>
        <w:t>On entend par</w:t>
      </w:r>
      <w:r w:rsidR="003A4E6C" w:rsidRPr="00731137">
        <w:rPr>
          <w:rFonts w:cstheme="minorHAnsi"/>
          <w:sz w:val="22"/>
          <w:szCs w:val="22"/>
        </w:rPr>
        <w:t xml:space="preserve"> « force</w:t>
      </w:r>
      <w:r w:rsidRPr="00731137">
        <w:rPr>
          <w:rFonts w:cstheme="minorHAnsi"/>
          <w:sz w:val="22"/>
          <w:szCs w:val="22"/>
        </w:rPr>
        <w:t xml:space="preserve"> </w:t>
      </w:r>
      <w:r w:rsidR="003A4E6C" w:rsidRPr="00731137">
        <w:rPr>
          <w:rFonts w:cstheme="minorHAnsi"/>
          <w:sz w:val="22"/>
          <w:szCs w:val="22"/>
        </w:rPr>
        <w:t>majeure »</w:t>
      </w:r>
      <w:r w:rsidRPr="00731137">
        <w:rPr>
          <w:rFonts w:cstheme="minorHAnsi"/>
          <w:sz w:val="22"/>
          <w:szCs w:val="22"/>
        </w:rPr>
        <w:t xml:space="preserv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7494FD20" w14:textId="0D8204AA" w:rsidR="007A579A" w:rsidRPr="00731137" w:rsidRDefault="007A579A" w:rsidP="007A579A">
      <w:pPr>
        <w:ind w:left="851" w:hanging="851"/>
        <w:jc w:val="both"/>
        <w:rPr>
          <w:rFonts w:cstheme="minorHAnsi"/>
          <w:sz w:val="22"/>
          <w:szCs w:val="22"/>
        </w:rPr>
      </w:pPr>
      <w:r w:rsidRPr="00731137">
        <w:rPr>
          <w:rFonts w:cstheme="minorHAnsi"/>
          <w:b/>
          <w:sz w:val="22"/>
          <w:szCs w:val="22"/>
        </w:rPr>
        <w:t>II.10.2</w:t>
      </w:r>
      <w:r w:rsidRPr="00731137">
        <w:rPr>
          <w:rFonts w:cstheme="minorHAnsi"/>
          <w:sz w:val="22"/>
          <w:szCs w:val="22"/>
        </w:rPr>
        <w:tab/>
        <w:t>Toute partie confrontée à un cas de force majeure en avertit formellement et sans délai l'autre partie, en précisant la nature, la durée probable et les effets prévisibles de cet événement.</w:t>
      </w:r>
    </w:p>
    <w:p w14:paraId="12BFB342" w14:textId="367A6EAB" w:rsidR="007A579A" w:rsidRPr="00731137" w:rsidRDefault="007A579A" w:rsidP="007A579A">
      <w:pPr>
        <w:ind w:left="851" w:hanging="851"/>
        <w:jc w:val="both"/>
        <w:rPr>
          <w:rFonts w:cstheme="minorHAnsi"/>
          <w:sz w:val="22"/>
          <w:szCs w:val="22"/>
        </w:rPr>
      </w:pPr>
      <w:r w:rsidRPr="00731137">
        <w:rPr>
          <w:rFonts w:cstheme="minorHAnsi"/>
          <w:b/>
          <w:sz w:val="22"/>
          <w:szCs w:val="22"/>
        </w:rPr>
        <w:t>II.10.3</w:t>
      </w:r>
      <w:r w:rsidRPr="00731137">
        <w:rPr>
          <w:rFonts w:cstheme="minorHAnsi"/>
          <w:sz w:val="22"/>
          <w:szCs w:val="22"/>
        </w:rPr>
        <w:tab/>
        <w:t>La partie confrontée à un cas de force majeure n'est pas considérée comme ayant manqué ou contrevenu à ses obligations contractuelles si elle n'a pu les exécuter en raison d'une force majeure. Lorsque le contractant est empêché, par un cas de force majeure, de remplir ses obligations contractuelles, son droit au paiement de la rémunération se limite aux tâches effectivement exécutées.</w:t>
      </w:r>
    </w:p>
    <w:p w14:paraId="5F4C9D8D" w14:textId="6866EE53" w:rsidR="007A579A" w:rsidRPr="00731137" w:rsidRDefault="007A579A" w:rsidP="007A579A">
      <w:pPr>
        <w:ind w:left="851" w:hanging="851"/>
        <w:jc w:val="both"/>
        <w:rPr>
          <w:rFonts w:cstheme="minorHAnsi"/>
          <w:sz w:val="22"/>
          <w:szCs w:val="22"/>
        </w:rPr>
      </w:pPr>
      <w:r w:rsidRPr="00731137">
        <w:rPr>
          <w:rFonts w:cstheme="minorHAnsi"/>
          <w:b/>
          <w:sz w:val="22"/>
          <w:szCs w:val="22"/>
        </w:rPr>
        <w:lastRenderedPageBreak/>
        <w:t>II.10.4</w:t>
      </w:r>
      <w:r w:rsidRPr="00731137">
        <w:rPr>
          <w:rFonts w:cstheme="minorHAnsi"/>
          <w:sz w:val="22"/>
          <w:szCs w:val="22"/>
        </w:rPr>
        <w:tab/>
        <w:t>Les parties prennent toutes mesures pour limiter les éventuels dommages qui résulteraient d'un cas de force majeure.</w:t>
      </w:r>
    </w:p>
    <w:p w14:paraId="19451B5E" w14:textId="3DDBD824" w:rsidR="007A579A" w:rsidRPr="00731137" w:rsidRDefault="007A579A" w:rsidP="007A579A">
      <w:pPr>
        <w:pStyle w:val="Titre2"/>
        <w:rPr>
          <w:rFonts w:cstheme="minorHAnsi"/>
          <w:sz w:val="22"/>
          <w:szCs w:val="22"/>
        </w:rPr>
      </w:pPr>
      <w:r w:rsidRPr="00731137">
        <w:rPr>
          <w:rFonts w:cstheme="minorHAnsi"/>
          <w:sz w:val="22"/>
          <w:szCs w:val="22"/>
        </w:rPr>
        <w:t xml:space="preserve">Article II.11 – </w:t>
      </w:r>
      <w:r w:rsidR="00167CBD" w:rsidRPr="00731137">
        <w:rPr>
          <w:rFonts w:cstheme="minorHAnsi"/>
          <w:sz w:val="22"/>
          <w:szCs w:val="22"/>
        </w:rPr>
        <w:t>Pénalités</w:t>
      </w:r>
    </w:p>
    <w:p w14:paraId="2C27ED2F" w14:textId="3EACAFB1" w:rsidR="006D1EE6" w:rsidRPr="00731137" w:rsidRDefault="00CB2123" w:rsidP="006D1EE6">
      <w:pPr>
        <w:jc w:val="both"/>
        <w:rPr>
          <w:rFonts w:cstheme="minorHAnsi"/>
          <w:sz w:val="22"/>
          <w:szCs w:val="22"/>
        </w:rPr>
      </w:pPr>
      <w:r w:rsidRPr="00731137">
        <w:rPr>
          <w:rFonts w:cstheme="minorHAnsi"/>
          <w:sz w:val="22"/>
          <w:szCs w:val="22"/>
        </w:rPr>
        <w:t>Expertise France</w:t>
      </w:r>
      <w:r w:rsidR="006D1EE6" w:rsidRPr="00731137">
        <w:rPr>
          <w:rFonts w:cstheme="minorHAnsi"/>
          <w:sz w:val="22"/>
          <w:szCs w:val="22"/>
        </w:rPr>
        <w:t xml:space="preserve"> peut imposer au contractant le paiement de pénalités si celui-ci ne remplit pas ses obligations contractuelles, ou s'il ne respecte pas le niveau de qualité requis, au regard du cahier des charges. </w:t>
      </w:r>
    </w:p>
    <w:p w14:paraId="12C2F141" w14:textId="314A21AC" w:rsidR="006D1EE6" w:rsidRPr="00731137" w:rsidRDefault="006D1EE6" w:rsidP="006D1EE6">
      <w:pPr>
        <w:jc w:val="both"/>
        <w:rPr>
          <w:rFonts w:cstheme="minorHAnsi"/>
          <w:sz w:val="22"/>
          <w:szCs w:val="22"/>
        </w:rPr>
      </w:pPr>
      <w:r w:rsidRPr="00731137">
        <w:rPr>
          <w:rFonts w:cstheme="minorHAnsi"/>
          <w:sz w:val="22"/>
          <w:szCs w:val="22"/>
        </w:rPr>
        <w:t xml:space="preserve">Si le contractant n'exécute pas ses obligations contractuelles dans le délai fixé par le CC ou le bon de commande ou le contrat spécifique correspondant, </w:t>
      </w:r>
      <w:r w:rsidR="00CB2123" w:rsidRPr="00731137">
        <w:rPr>
          <w:rFonts w:cstheme="minorHAnsi"/>
          <w:sz w:val="22"/>
          <w:szCs w:val="22"/>
        </w:rPr>
        <w:t>Expertise France</w:t>
      </w:r>
      <w:r w:rsidRPr="00731137">
        <w:rPr>
          <w:rFonts w:cstheme="minorHAnsi"/>
          <w:sz w:val="22"/>
          <w:szCs w:val="22"/>
        </w:rPr>
        <w:t xml:space="preserve"> peut lui imposer, indépendamment de la responsabilité réelle ou potentielle du contractant et du droit </w:t>
      </w:r>
      <w:r w:rsidR="00DD3512" w:rsidRPr="00731137">
        <w:rPr>
          <w:rFonts w:cstheme="minorHAnsi"/>
          <w:sz w:val="22"/>
          <w:szCs w:val="22"/>
        </w:rPr>
        <w:t>d’Expertise France</w:t>
      </w:r>
      <w:r w:rsidRPr="00731137">
        <w:rPr>
          <w:rFonts w:cstheme="minorHAnsi"/>
          <w:sz w:val="22"/>
          <w:szCs w:val="22"/>
        </w:rPr>
        <w:t xml:space="preserve"> de résilier le CC ou le bon de commande ou le contrat spécifique correspondant, le paiement de pénalités pour chaque jour calendrier de retard, calculés selon la formule </w:t>
      </w:r>
      <w:r w:rsidR="003A4E6C" w:rsidRPr="00731137">
        <w:rPr>
          <w:rFonts w:cstheme="minorHAnsi"/>
          <w:sz w:val="22"/>
          <w:szCs w:val="22"/>
        </w:rPr>
        <w:t>suivante :</w:t>
      </w:r>
      <w:r w:rsidRPr="00731137">
        <w:rPr>
          <w:rFonts w:cstheme="minorHAnsi"/>
          <w:sz w:val="22"/>
          <w:szCs w:val="22"/>
        </w:rPr>
        <w:t xml:space="preserve"> </w:t>
      </w:r>
    </w:p>
    <w:p w14:paraId="5BAE0189" w14:textId="2AEFB3D6" w:rsidR="006D1EE6" w:rsidRPr="00731137" w:rsidRDefault="006D1EE6" w:rsidP="006D1EE6">
      <w:pPr>
        <w:ind w:firstLine="284"/>
        <w:jc w:val="both"/>
        <w:rPr>
          <w:rFonts w:cstheme="minorHAnsi"/>
          <w:sz w:val="22"/>
          <w:szCs w:val="22"/>
        </w:rPr>
      </w:pPr>
      <w:r w:rsidRPr="00731137">
        <w:rPr>
          <w:rFonts w:cstheme="minorHAnsi"/>
          <w:i/>
          <w:noProof/>
          <w:sz w:val="22"/>
          <w:szCs w:val="22"/>
        </w:rPr>
        <w:t xml:space="preserve"> V x d</w:t>
      </w:r>
      <w:r w:rsidR="00EA1933" w:rsidRPr="00731137">
        <w:rPr>
          <w:rFonts w:cstheme="minorHAnsi"/>
          <w:i/>
          <w:noProof/>
          <w:sz w:val="22"/>
          <w:szCs w:val="22"/>
        </w:rPr>
        <w:t xml:space="preserve"> / 5</w:t>
      </w:r>
      <w:r w:rsidRPr="00731137">
        <w:rPr>
          <w:rFonts w:cstheme="minorHAnsi"/>
          <w:i/>
          <w:noProof/>
          <w:sz w:val="22"/>
          <w:szCs w:val="22"/>
        </w:rPr>
        <w:t>00</w:t>
      </w:r>
    </w:p>
    <w:p w14:paraId="3D7DC414" w14:textId="1C7E8887" w:rsidR="006D1EE6" w:rsidRPr="00731137" w:rsidRDefault="006D1EE6" w:rsidP="006D1EE6">
      <w:pPr>
        <w:autoSpaceDE w:val="0"/>
        <w:autoSpaceDN w:val="0"/>
        <w:adjustRightInd w:val="0"/>
        <w:ind w:firstLine="284"/>
        <w:jc w:val="both"/>
        <w:rPr>
          <w:rFonts w:cstheme="minorHAnsi"/>
          <w:sz w:val="22"/>
          <w:szCs w:val="22"/>
        </w:rPr>
      </w:pPr>
      <w:r w:rsidRPr="00731137">
        <w:rPr>
          <w:rFonts w:cstheme="minorHAnsi"/>
          <w:i/>
          <w:sz w:val="22"/>
          <w:szCs w:val="22"/>
        </w:rPr>
        <w:t>V</w:t>
      </w:r>
      <w:r w:rsidRPr="00731137">
        <w:rPr>
          <w:rFonts w:cstheme="minorHAnsi"/>
          <w:sz w:val="22"/>
          <w:szCs w:val="22"/>
        </w:rPr>
        <w:t xml:space="preserve"> est le prix de l'achat </w:t>
      </w:r>
      <w:r w:rsidR="003A4E6C" w:rsidRPr="00731137">
        <w:rPr>
          <w:rFonts w:cstheme="minorHAnsi"/>
          <w:sz w:val="22"/>
          <w:szCs w:val="22"/>
        </w:rPr>
        <w:t>concerné ;</w:t>
      </w:r>
    </w:p>
    <w:p w14:paraId="1CD80EE8" w14:textId="77777777" w:rsidR="006D1EE6" w:rsidRPr="00731137" w:rsidRDefault="006D1EE6" w:rsidP="006D1EE6">
      <w:pPr>
        <w:ind w:left="284"/>
        <w:jc w:val="both"/>
        <w:rPr>
          <w:rFonts w:cstheme="minorHAnsi"/>
          <w:sz w:val="22"/>
          <w:szCs w:val="22"/>
        </w:rPr>
      </w:pPr>
      <w:r w:rsidRPr="00731137">
        <w:rPr>
          <w:rFonts w:cstheme="minorHAnsi"/>
          <w:i/>
          <w:sz w:val="22"/>
          <w:szCs w:val="22"/>
        </w:rPr>
        <w:t>d</w:t>
      </w:r>
      <w:r w:rsidRPr="00731137">
        <w:rPr>
          <w:rFonts w:cstheme="minorHAnsi"/>
          <w:sz w:val="22"/>
          <w:szCs w:val="22"/>
        </w:rPr>
        <w:t xml:space="preserve"> est le nombre de jours de retard </w:t>
      </w:r>
    </w:p>
    <w:p w14:paraId="27C09361" w14:textId="43B63DA0" w:rsidR="006D1EE6" w:rsidRPr="00731137" w:rsidRDefault="006D1EE6" w:rsidP="006D1EE6">
      <w:pPr>
        <w:jc w:val="both"/>
        <w:rPr>
          <w:rFonts w:cstheme="minorHAnsi"/>
          <w:sz w:val="22"/>
          <w:szCs w:val="22"/>
        </w:rPr>
      </w:pPr>
      <w:r w:rsidRPr="00731137">
        <w:rPr>
          <w:rFonts w:cstheme="minorHAnsi"/>
          <w:sz w:val="22"/>
          <w:szCs w:val="22"/>
        </w:rPr>
        <w:t xml:space="preserve">Le contractant peut contester cette décision dans les trente jours à compter de la réception de la notification formelle. En l'absence de réaction de sa part ou d'une annulation écrite par </w:t>
      </w:r>
      <w:r w:rsidR="00CB2123" w:rsidRPr="00731137">
        <w:rPr>
          <w:rFonts w:cstheme="minorHAnsi"/>
          <w:sz w:val="22"/>
          <w:szCs w:val="22"/>
        </w:rPr>
        <w:t>Expertise France</w:t>
      </w:r>
      <w:r w:rsidRPr="00731137">
        <w:rPr>
          <w:rFonts w:cstheme="minorHAnsi"/>
          <w:sz w:val="22"/>
          <w:szCs w:val="22"/>
        </w:rPr>
        <w:t xml:space="preserve"> dans les trente jours suivant la réception de la contestation, la décision imposant le paiement des pénalités devient exécutoire. </w:t>
      </w:r>
    </w:p>
    <w:p w14:paraId="21E2B373" w14:textId="77777777" w:rsidR="006D1EE6" w:rsidRPr="00731137" w:rsidRDefault="006D1EE6" w:rsidP="006D1EE6">
      <w:pPr>
        <w:jc w:val="both"/>
        <w:rPr>
          <w:rFonts w:cstheme="minorHAnsi"/>
          <w:sz w:val="22"/>
          <w:szCs w:val="22"/>
        </w:rPr>
      </w:pPr>
      <w:r w:rsidRPr="00731137">
        <w:rPr>
          <w:rFonts w:cstheme="minorHAnsi"/>
          <w:sz w:val="22"/>
          <w:szCs w:val="22"/>
        </w:rPr>
        <w:t>Les parties reconnaissent et conviennent expressément que toute somme payable au titre du présent article correspond à des pénalités et non à une clause pénale, et qu'elle représente une estimation raisonnable de la juste compensation des pertes susceptibles d'être occasionnées à la suite de l'inexécution des obligations.</w:t>
      </w:r>
    </w:p>
    <w:p w14:paraId="06EBD4FC" w14:textId="30216FA3" w:rsidR="007A579A" w:rsidRPr="00731137" w:rsidRDefault="007A579A" w:rsidP="007A579A">
      <w:pPr>
        <w:pStyle w:val="Titre2"/>
        <w:rPr>
          <w:rFonts w:cstheme="minorHAnsi"/>
          <w:sz w:val="22"/>
          <w:szCs w:val="22"/>
        </w:rPr>
      </w:pPr>
      <w:r w:rsidRPr="00731137">
        <w:rPr>
          <w:rFonts w:cstheme="minorHAnsi"/>
          <w:sz w:val="22"/>
          <w:szCs w:val="22"/>
        </w:rPr>
        <w:t>Article II.12 – Suspension de l'exécution du CC</w:t>
      </w:r>
    </w:p>
    <w:p w14:paraId="20567B40" w14:textId="47B91AE4" w:rsidR="007A579A" w:rsidRPr="00731137" w:rsidRDefault="007A579A" w:rsidP="000B12BC">
      <w:pPr>
        <w:pStyle w:val="Heading3contract"/>
        <w:rPr>
          <w:rFonts w:cstheme="minorHAnsi"/>
          <w:sz w:val="22"/>
          <w:szCs w:val="22"/>
        </w:rPr>
      </w:pPr>
      <w:r w:rsidRPr="00731137">
        <w:rPr>
          <w:rFonts w:cstheme="minorHAnsi"/>
          <w:sz w:val="22"/>
          <w:szCs w:val="22"/>
        </w:rPr>
        <w:t>II.12.1 Suspension par le contractant</w:t>
      </w:r>
    </w:p>
    <w:p w14:paraId="30C30677" w14:textId="25A1D150" w:rsidR="007A579A" w:rsidRPr="00731137" w:rsidRDefault="007A579A" w:rsidP="007A579A">
      <w:pPr>
        <w:jc w:val="both"/>
        <w:rPr>
          <w:rFonts w:cstheme="minorHAnsi"/>
          <w:sz w:val="22"/>
          <w:szCs w:val="22"/>
        </w:rPr>
      </w:pPr>
      <w:r w:rsidRPr="00731137">
        <w:rPr>
          <w:rFonts w:cstheme="minorHAnsi"/>
          <w:sz w:val="22"/>
          <w:szCs w:val="22"/>
        </w:rPr>
        <w:t xml:space="preserve">Le contractant peut suspendre l'exécution de tout ou partie du CC ou du bon de commande si un cas de force majeure rend cette exécution impossible ou excessivement difficile. Il informe sans délai </w:t>
      </w:r>
      <w:r w:rsidR="00CB2123" w:rsidRPr="00731137">
        <w:rPr>
          <w:rFonts w:cstheme="minorHAnsi"/>
          <w:sz w:val="22"/>
          <w:szCs w:val="22"/>
        </w:rPr>
        <w:t>Expertise France</w:t>
      </w:r>
      <w:r w:rsidRPr="00731137">
        <w:rPr>
          <w:rFonts w:cstheme="minorHAnsi"/>
          <w:sz w:val="22"/>
          <w:szCs w:val="22"/>
        </w:rPr>
        <w:t xml:space="preserve"> de la suspension, en communiquant toutes les justifications et précisions nécessaires, ainsi que la date envisagée de la reprise de l'exécution du CC ou du bon de commande.</w:t>
      </w:r>
    </w:p>
    <w:p w14:paraId="44DBD042" w14:textId="10BB9B7D" w:rsidR="007A579A" w:rsidRPr="00731137" w:rsidRDefault="007A579A" w:rsidP="007A579A">
      <w:pPr>
        <w:jc w:val="both"/>
        <w:rPr>
          <w:rFonts w:cstheme="minorHAnsi"/>
          <w:sz w:val="22"/>
          <w:szCs w:val="22"/>
        </w:rPr>
      </w:pPr>
      <w:r w:rsidRPr="00731137">
        <w:rPr>
          <w:rFonts w:cstheme="minorHAnsi"/>
          <w:sz w:val="22"/>
          <w:szCs w:val="22"/>
        </w:rPr>
        <w:t xml:space="preserve">Dès que les conditions d'une reprise de l'exécution sont réunies, le contractant en informe immédiatement </w:t>
      </w:r>
      <w:r w:rsidR="00CB2123" w:rsidRPr="00731137">
        <w:rPr>
          <w:rFonts w:cstheme="minorHAnsi"/>
          <w:sz w:val="22"/>
          <w:szCs w:val="22"/>
        </w:rPr>
        <w:t>Expertise France</w:t>
      </w:r>
      <w:r w:rsidRPr="00731137">
        <w:rPr>
          <w:rFonts w:cstheme="minorHAnsi"/>
          <w:sz w:val="22"/>
          <w:szCs w:val="22"/>
        </w:rPr>
        <w:t xml:space="preserve">, sauf si celui-ci a déjà résilié le CC ou le bon de commande. </w:t>
      </w:r>
    </w:p>
    <w:p w14:paraId="3FD14353" w14:textId="54742EA1" w:rsidR="007A579A" w:rsidRPr="00731137" w:rsidRDefault="007A579A" w:rsidP="000B12BC">
      <w:pPr>
        <w:pStyle w:val="Heading3contract"/>
        <w:rPr>
          <w:rFonts w:cstheme="minorHAnsi"/>
          <w:sz w:val="22"/>
          <w:szCs w:val="22"/>
        </w:rPr>
      </w:pPr>
      <w:r w:rsidRPr="00731137">
        <w:rPr>
          <w:rFonts w:cstheme="minorHAnsi"/>
          <w:sz w:val="22"/>
          <w:szCs w:val="22"/>
        </w:rPr>
        <w:t xml:space="preserve">II.12.2 Suspension par </w:t>
      </w:r>
      <w:r w:rsidR="00CB2123" w:rsidRPr="00731137">
        <w:rPr>
          <w:rFonts w:cstheme="minorHAnsi"/>
          <w:sz w:val="22"/>
          <w:szCs w:val="22"/>
        </w:rPr>
        <w:t>Expertise France</w:t>
      </w:r>
    </w:p>
    <w:p w14:paraId="5A10AEB4" w14:textId="5A644178" w:rsidR="007A579A" w:rsidRPr="00731137" w:rsidRDefault="00CB2123" w:rsidP="007A579A">
      <w:pPr>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peut suspendre l'exécution de tout ou partie du CC ou du bon de </w:t>
      </w:r>
      <w:r w:rsidR="003A4E6C" w:rsidRPr="00731137">
        <w:rPr>
          <w:rFonts w:cstheme="minorHAnsi"/>
          <w:sz w:val="22"/>
          <w:szCs w:val="22"/>
        </w:rPr>
        <w:t>commande :</w:t>
      </w:r>
    </w:p>
    <w:p w14:paraId="4D0B0A47" w14:textId="42867F79" w:rsidR="007A579A" w:rsidRPr="00731137" w:rsidRDefault="007A579A" w:rsidP="007A579A">
      <w:pPr>
        <w:jc w:val="both"/>
        <w:rPr>
          <w:rFonts w:cstheme="minorHAnsi"/>
          <w:sz w:val="22"/>
          <w:szCs w:val="22"/>
        </w:rPr>
      </w:pPr>
      <w:r w:rsidRPr="00731137">
        <w:rPr>
          <w:rFonts w:cstheme="minorHAnsi"/>
          <w:sz w:val="22"/>
          <w:szCs w:val="22"/>
        </w:rPr>
        <w:lastRenderedPageBreak/>
        <w:t>a)</w:t>
      </w:r>
      <w:r w:rsidRPr="00731137">
        <w:rPr>
          <w:rFonts w:cstheme="minorHAnsi"/>
          <w:sz w:val="22"/>
          <w:szCs w:val="22"/>
        </w:rPr>
        <w:tab/>
        <w:t xml:space="preserve">si la procédure d'attribution du CC ou du bon de commande ou l'exécution du CC se révèle entachée d'erreurs substantielles, d'irrégularités ou de </w:t>
      </w:r>
      <w:r w:rsidR="003A4E6C" w:rsidRPr="00731137">
        <w:rPr>
          <w:rFonts w:cstheme="minorHAnsi"/>
          <w:sz w:val="22"/>
          <w:szCs w:val="22"/>
        </w:rPr>
        <w:t>fraude ;</w:t>
      </w:r>
      <w:r w:rsidRPr="00731137">
        <w:rPr>
          <w:rFonts w:cstheme="minorHAnsi"/>
          <w:sz w:val="22"/>
          <w:szCs w:val="22"/>
        </w:rPr>
        <w:t xml:space="preserve"> </w:t>
      </w:r>
    </w:p>
    <w:p w14:paraId="3B962C4C" w14:textId="77777777" w:rsidR="007A579A" w:rsidRPr="00731137" w:rsidRDefault="007A579A" w:rsidP="007A579A">
      <w:pPr>
        <w:jc w:val="both"/>
        <w:rPr>
          <w:rFonts w:cstheme="minorHAnsi"/>
          <w:sz w:val="22"/>
          <w:szCs w:val="22"/>
        </w:rPr>
      </w:pPr>
      <w:r w:rsidRPr="00731137">
        <w:rPr>
          <w:rFonts w:cstheme="minorHAnsi"/>
          <w:sz w:val="22"/>
          <w:szCs w:val="22"/>
        </w:rPr>
        <w:t>b)</w:t>
      </w:r>
      <w:r w:rsidRPr="00731137">
        <w:rPr>
          <w:rFonts w:cstheme="minorHAnsi"/>
          <w:sz w:val="22"/>
          <w:szCs w:val="22"/>
        </w:rPr>
        <w:tab/>
        <w:t xml:space="preserve">pour vérifier si des erreurs substantielles, des irrégularités ou des fraudes présumées ont effectivement eu lieu. </w:t>
      </w:r>
    </w:p>
    <w:p w14:paraId="0B2E25AC" w14:textId="1FDC42CF" w:rsidR="007A579A" w:rsidRPr="00731137" w:rsidRDefault="007A579A" w:rsidP="007A579A">
      <w:pPr>
        <w:autoSpaceDE w:val="0"/>
        <w:autoSpaceDN w:val="0"/>
        <w:adjustRightInd w:val="0"/>
        <w:jc w:val="both"/>
        <w:rPr>
          <w:rFonts w:cstheme="minorHAnsi"/>
          <w:sz w:val="22"/>
          <w:szCs w:val="22"/>
        </w:rPr>
      </w:pPr>
      <w:r w:rsidRPr="00731137">
        <w:rPr>
          <w:rFonts w:cstheme="minorHAnsi"/>
          <w:sz w:val="22"/>
          <w:szCs w:val="22"/>
        </w:rPr>
        <w:t xml:space="preserve">La suspension prend effet à la date à laquelle le contractant en reçoit notification formelle, ou à une date ultérieure indiquée dans la notification. </w:t>
      </w:r>
      <w:r w:rsidR="00CB2123" w:rsidRPr="00731137">
        <w:rPr>
          <w:rFonts w:cstheme="minorHAnsi"/>
          <w:sz w:val="22"/>
          <w:szCs w:val="22"/>
        </w:rPr>
        <w:t>Expertise France</w:t>
      </w:r>
      <w:r w:rsidRPr="00731137">
        <w:rPr>
          <w:rFonts w:cstheme="minorHAnsi"/>
          <w:sz w:val="22"/>
          <w:szCs w:val="22"/>
        </w:rPr>
        <w:t xml:space="preserve"> informe le contractant dès que possible de sa décision de faire reprendre la livraison ou la prestation de services afférents suspendue ou de résilier le CC ou le bon de commande. Le contractant ne peut exiger d'indemnisation en cas de suspension de tout ou partie du CC ou du bon de commande.</w:t>
      </w:r>
    </w:p>
    <w:p w14:paraId="0467E498" w14:textId="5BF1F6C3" w:rsidR="007A579A" w:rsidRPr="00731137" w:rsidRDefault="007A579A" w:rsidP="007A579A">
      <w:pPr>
        <w:pStyle w:val="Titre2"/>
        <w:rPr>
          <w:rFonts w:cstheme="minorHAnsi"/>
          <w:sz w:val="22"/>
          <w:szCs w:val="22"/>
        </w:rPr>
      </w:pPr>
      <w:r w:rsidRPr="00731137">
        <w:rPr>
          <w:rFonts w:cstheme="minorHAnsi"/>
          <w:sz w:val="22"/>
          <w:szCs w:val="22"/>
        </w:rPr>
        <w:t>Article II.13 – Résiliation du CC</w:t>
      </w:r>
    </w:p>
    <w:p w14:paraId="20B95C09" w14:textId="77777777" w:rsidR="007A579A" w:rsidRPr="00731137" w:rsidRDefault="007A579A" w:rsidP="000B12BC">
      <w:pPr>
        <w:pStyle w:val="Heading3contract"/>
        <w:rPr>
          <w:rFonts w:cstheme="minorHAnsi"/>
          <w:sz w:val="22"/>
          <w:szCs w:val="22"/>
        </w:rPr>
      </w:pPr>
      <w:r w:rsidRPr="00731137">
        <w:rPr>
          <w:rFonts w:cstheme="minorHAnsi"/>
          <w:sz w:val="22"/>
          <w:szCs w:val="22"/>
        </w:rPr>
        <w:t>II.13.1</w:t>
      </w:r>
      <w:r w:rsidRPr="00731137">
        <w:rPr>
          <w:rFonts w:cstheme="minorHAnsi"/>
          <w:sz w:val="22"/>
          <w:szCs w:val="22"/>
        </w:rPr>
        <w:tab/>
        <w:t>Motifs de la résiliation</w:t>
      </w:r>
    </w:p>
    <w:p w14:paraId="020C7D52" w14:textId="3FE72E1C" w:rsidR="007A579A" w:rsidRPr="00731137" w:rsidRDefault="00CB2123" w:rsidP="007A579A">
      <w:pPr>
        <w:autoSpaceDE w:val="0"/>
        <w:autoSpaceDN w:val="0"/>
        <w:adjustRightInd w:val="0"/>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peut résilier le présent CC ou un bon de commande dans les cas </w:t>
      </w:r>
      <w:r w:rsidR="003A4E6C" w:rsidRPr="00731137">
        <w:rPr>
          <w:rFonts w:cstheme="minorHAnsi"/>
          <w:sz w:val="22"/>
          <w:szCs w:val="22"/>
        </w:rPr>
        <w:t>suivants :</w:t>
      </w:r>
    </w:p>
    <w:p w14:paraId="3430612C" w14:textId="1D2C185F"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a)</w:t>
      </w:r>
      <w:r w:rsidRPr="00731137">
        <w:rPr>
          <w:rFonts w:cstheme="minorHAnsi"/>
          <w:sz w:val="22"/>
          <w:szCs w:val="22"/>
        </w:rPr>
        <w:tab/>
        <w:t xml:space="preserve">lorsqu'un changement juridique, financier, technique, d'organisation ou de contrôle dans la situation du contractant est susceptible d'affecter l'exécution du CC ou du bon de commande de manière substantielle ou de remettre en cause la décision d'attribution du </w:t>
      </w:r>
      <w:r w:rsidR="003A4E6C" w:rsidRPr="00731137">
        <w:rPr>
          <w:rFonts w:cstheme="minorHAnsi"/>
          <w:sz w:val="22"/>
          <w:szCs w:val="22"/>
        </w:rPr>
        <w:t>CC ;</w:t>
      </w:r>
    </w:p>
    <w:p w14:paraId="3F0C992C" w14:textId="11E6ADFA"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b)</w:t>
      </w:r>
      <w:r w:rsidRPr="00731137">
        <w:rPr>
          <w:rFonts w:cstheme="minorHAnsi"/>
          <w:sz w:val="22"/>
          <w:szCs w:val="22"/>
        </w:rPr>
        <w:tab/>
        <w:t xml:space="preserve">si l'exécution des tâches prévues par un bon de commande en cours n'a pas effectivement débuté dans les quinze jours suivant la date prévue à cet effet, et si la nouvelle date proposée, le cas échéant, est considérée comme inacceptable par </w:t>
      </w:r>
      <w:r w:rsidR="00CB2123" w:rsidRPr="00731137">
        <w:rPr>
          <w:rFonts w:cstheme="minorHAnsi"/>
          <w:sz w:val="22"/>
          <w:szCs w:val="22"/>
        </w:rPr>
        <w:t>Expertise France</w:t>
      </w:r>
      <w:r w:rsidRPr="00731137">
        <w:rPr>
          <w:rFonts w:cstheme="minorHAnsi"/>
          <w:sz w:val="22"/>
          <w:szCs w:val="22"/>
        </w:rPr>
        <w:t>, compte tenu de l'article II.8.2;</w:t>
      </w:r>
    </w:p>
    <w:p w14:paraId="615D02B3" w14:textId="55D5AE56"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c)</w:t>
      </w:r>
      <w:r w:rsidRPr="00731137">
        <w:rPr>
          <w:rFonts w:cstheme="minorHAnsi"/>
          <w:sz w:val="22"/>
          <w:szCs w:val="22"/>
        </w:rPr>
        <w:tab/>
        <w:t xml:space="preserve">si le contractant n'exécute pas le CC ou un bon de commande conformément au cahier des charges ou s'il ne remplit pas une autre obligation contractuelle </w:t>
      </w:r>
      <w:r w:rsidR="003A4E6C" w:rsidRPr="00731137">
        <w:rPr>
          <w:rFonts w:cstheme="minorHAnsi"/>
          <w:sz w:val="22"/>
          <w:szCs w:val="22"/>
        </w:rPr>
        <w:t>substantielle ;</w:t>
      </w:r>
      <w:r w:rsidRPr="00731137">
        <w:rPr>
          <w:rFonts w:cstheme="minorHAnsi"/>
          <w:sz w:val="22"/>
          <w:szCs w:val="22"/>
        </w:rPr>
        <w:t xml:space="preserve"> la résiliation d'au moi</w:t>
      </w:r>
      <w:r w:rsidR="003475A9" w:rsidRPr="00731137">
        <w:rPr>
          <w:rFonts w:cstheme="minorHAnsi"/>
          <w:sz w:val="22"/>
          <w:szCs w:val="22"/>
        </w:rPr>
        <w:t>n</w:t>
      </w:r>
      <w:r w:rsidRPr="00731137">
        <w:rPr>
          <w:rFonts w:cstheme="minorHAnsi"/>
          <w:sz w:val="22"/>
          <w:szCs w:val="22"/>
        </w:rPr>
        <w:t xml:space="preserve">s trois bons de commande pour ce motif constitue un motif de résiliation du </w:t>
      </w:r>
      <w:r w:rsidR="003A4E6C" w:rsidRPr="00731137">
        <w:rPr>
          <w:rFonts w:cstheme="minorHAnsi"/>
          <w:sz w:val="22"/>
          <w:szCs w:val="22"/>
        </w:rPr>
        <w:t>CC ;</w:t>
      </w:r>
      <w:r w:rsidRPr="00731137">
        <w:rPr>
          <w:rFonts w:cstheme="minorHAnsi"/>
          <w:sz w:val="22"/>
          <w:szCs w:val="22"/>
        </w:rPr>
        <w:t xml:space="preserve"> </w:t>
      </w:r>
    </w:p>
    <w:p w14:paraId="483D8570" w14:textId="35E917A2"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d)</w:t>
      </w:r>
      <w:r w:rsidRPr="00731137">
        <w:rPr>
          <w:rFonts w:cstheme="minorHAnsi"/>
          <w:sz w:val="22"/>
          <w:szCs w:val="22"/>
        </w:rPr>
        <w:tab/>
        <w:t xml:space="preserve">en cas de force majeure notifiée conformément à l'article II.10 ou en cas de suspension de l'exécution du CC ou du bon de commande par le contractant pour cause de force majeure, notifiée conformément à l'article II.12, si la reprise de l'exécution est impossible ou si un changement au CC ou au bon de commande est susceptible de remettre en cause la décision d'attribution du CC ou du bon de commande ou de donner lieu à une inégalité de traitement entre soumissionnaires ou </w:t>
      </w:r>
      <w:r w:rsidR="003A4E6C" w:rsidRPr="00731137">
        <w:rPr>
          <w:rFonts w:cstheme="minorHAnsi"/>
          <w:sz w:val="22"/>
          <w:szCs w:val="22"/>
        </w:rPr>
        <w:t>contractants ;</w:t>
      </w:r>
      <w:r w:rsidRPr="00731137">
        <w:rPr>
          <w:rFonts w:cstheme="minorHAnsi"/>
          <w:sz w:val="22"/>
          <w:szCs w:val="22"/>
        </w:rPr>
        <w:t xml:space="preserve"> </w:t>
      </w:r>
    </w:p>
    <w:p w14:paraId="7B34EF8D" w14:textId="2A8BDC34"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e)</w:t>
      </w:r>
      <w:r w:rsidRPr="00731137">
        <w:rPr>
          <w:rFonts w:cstheme="minorHAnsi"/>
          <w:sz w:val="22"/>
          <w:szCs w:val="22"/>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r w:rsidR="003A4E6C" w:rsidRPr="00731137">
        <w:rPr>
          <w:rFonts w:cstheme="minorHAnsi"/>
          <w:sz w:val="22"/>
          <w:szCs w:val="22"/>
        </w:rPr>
        <w:t>nationales ;</w:t>
      </w:r>
    </w:p>
    <w:p w14:paraId="38D6FA92" w14:textId="6E26BCAB"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f)</w:t>
      </w:r>
      <w:r w:rsidRPr="00731137">
        <w:rPr>
          <w:rFonts w:cstheme="minorHAnsi"/>
          <w:sz w:val="22"/>
          <w:szCs w:val="22"/>
        </w:rPr>
        <w:tab/>
        <w:t xml:space="preserve">si, en matière professionnelle, le contractant ou toute personne physique ayant le pouvoir de le représenter ou de prendre des décisions en son nom a commis une faute grave constatée par tout </w:t>
      </w:r>
      <w:r w:rsidR="003A4E6C" w:rsidRPr="00731137">
        <w:rPr>
          <w:rFonts w:cstheme="minorHAnsi"/>
          <w:sz w:val="22"/>
          <w:szCs w:val="22"/>
        </w:rPr>
        <w:t>moyen ;</w:t>
      </w:r>
      <w:r w:rsidRPr="00731137">
        <w:rPr>
          <w:rFonts w:cstheme="minorHAnsi"/>
          <w:sz w:val="22"/>
          <w:szCs w:val="22"/>
        </w:rPr>
        <w:t xml:space="preserve"> </w:t>
      </w:r>
    </w:p>
    <w:p w14:paraId="2A5780BE" w14:textId="4E5DB0E7"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lastRenderedPageBreak/>
        <w:t>g)</w:t>
      </w:r>
      <w:r w:rsidRPr="00731137">
        <w:rPr>
          <w:rFonts w:cstheme="minorHAnsi"/>
          <w:sz w:val="22"/>
          <w:szCs w:val="22"/>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r w:rsidR="003A4E6C" w:rsidRPr="00731137">
        <w:rPr>
          <w:rFonts w:cstheme="minorHAnsi"/>
          <w:sz w:val="22"/>
          <w:szCs w:val="22"/>
        </w:rPr>
        <w:t>s’exécuter ;</w:t>
      </w:r>
    </w:p>
    <w:p w14:paraId="79F2BA5C" w14:textId="7249658A"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h)</w:t>
      </w:r>
      <w:r w:rsidRPr="00731137">
        <w:rPr>
          <w:rFonts w:cstheme="minorHAnsi"/>
          <w:sz w:val="22"/>
          <w:szCs w:val="22"/>
        </w:rPr>
        <w:tab/>
        <w:t xml:space="preserve">si </w:t>
      </w:r>
      <w:r w:rsidR="00CB2123" w:rsidRPr="00731137">
        <w:rPr>
          <w:rFonts w:cstheme="minorHAnsi"/>
          <w:sz w:val="22"/>
          <w:szCs w:val="22"/>
        </w:rPr>
        <w:t>Expertise France</w:t>
      </w:r>
      <w:r w:rsidRPr="00731137">
        <w:rPr>
          <w:rFonts w:cstheme="minorHAnsi"/>
          <w:sz w:val="22"/>
          <w:szCs w:val="22"/>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de </w:t>
      </w:r>
      <w:r w:rsidR="003A4E6C" w:rsidRPr="00731137">
        <w:rPr>
          <w:rFonts w:cstheme="minorHAnsi"/>
          <w:sz w:val="22"/>
          <w:szCs w:val="22"/>
        </w:rPr>
        <w:t>l’Union ;</w:t>
      </w:r>
    </w:p>
    <w:p w14:paraId="6FE4443E" w14:textId="397EE33F"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i)</w:t>
      </w:r>
      <w:r w:rsidRPr="00731137">
        <w:rPr>
          <w:rFonts w:cstheme="minorHAnsi"/>
          <w:sz w:val="22"/>
          <w:szCs w:val="22"/>
        </w:rPr>
        <w:tab/>
        <w:t xml:space="preserve">si </w:t>
      </w:r>
      <w:r w:rsidR="00CB2123" w:rsidRPr="00731137">
        <w:rPr>
          <w:rFonts w:cstheme="minorHAnsi"/>
          <w:sz w:val="22"/>
          <w:szCs w:val="22"/>
        </w:rPr>
        <w:t>Expertise France</w:t>
      </w:r>
      <w:r w:rsidRPr="00731137">
        <w:rPr>
          <w:rFonts w:cstheme="minorHAnsi"/>
          <w:sz w:val="22"/>
          <w:szCs w:val="22"/>
        </w:rPr>
        <w:t xml:space="preserve"> détient la preuve que le contractant ou toute personne physique ayant le pouvoir de le représenter ou de prendre des décisions en son nom a commis des erreurs substantielles, des irrégularités ou une fraude dans la procédure de passation de marché ou dans l'exécution du CC, notamment en cas de communication d'informations </w:t>
      </w:r>
      <w:r w:rsidR="003A4E6C" w:rsidRPr="00731137">
        <w:rPr>
          <w:rFonts w:cstheme="minorHAnsi"/>
          <w:sz w:val="22"/>
          <w:szCs w:val="22"/>
        </w:rPr>
        <w:t>erronées ;</w:t>
      </w:r>
    </w:p>
    <w:p w14:paraId="231B0339" w14:textId="78560F16"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j)</w:t>
      </w:r>
      <w:r w:rsidRPr="00731137">
        <w:rPr>
          <w:rFonts w:cstheme="minorHAnsi"/>
          <w:sz w:val="22"/>
          <w:szCs w:val="22"/>
        </w:rPr>
        <w:tab/>
        <w:t xml:space="preserve">si le contractant ne peut, par sa propre faute, obtenir un permis ou une autorisation nécessaire à l'exécution du CC ou du bon de </w:t>
      </w:r>
      <w:r w:rsidR="003A4E6C" w:rsidRPr="00731137">
        <w:rPr>
          <w:rFonts w:cstheme="minorHAnsi"/>
          <w:sz w:val="22"/>
          <w:szCs w:val="22"/>
        </w:rPr>
        <w:t>commande ;</w:t>
      </w:r>
    </w:p>
    <w:p w14:paraId="5E576F8E" w14:textId="71185760"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sz w:val="22"/>
          <w:szCs w:val="22"/>
        </w:rPr>
        <w:t>k)</w:t>
      </w:r>
      <w:r w:rsidRPr="00731137">
        <w:rPr>
          <w:rFonts w:cstheme="minorHAnsi"/>
          <w:sz w:val="22"/>
          <w:szCs w:val="22"/>
        </w:rPr>
        <w:tab/>
        <w:t xml:space="preserve">si les besoins </w:t>
      </w:r>
      <w:r w:rsidR="00DD3512" w:rsidRPr="00731137">
        <w:rPr>
          <w:rFonts w:cstheme="minorHAnsi"/>
          <w:sz w:val="22"/>
          <w:szCs w:val="22"/>
        </w:rPr>
        <w:t>d’Expertise France</w:t>
      </w:r>
      <w:r w:rsidRPr="00731137">
        <w:rPr>
          <w:rFonts w:cstheme="minorHAnsi"/>
          <w:sz w:val="22"/>
          <w:szCs w:val="22"/>
        </w:rPr>
        <w:t xml:space="preserve"> évoluent et si de nouvelles fournitures ne sont plus nécessaires en vertu du CC.</w:t>
      </w:r>
    </w:p>
    <w:p w14:paraId="75F1191B" w14:textId="34A9513A" w:rsidR="009023EC" w:rsidRPr="00731137" w:rsidRDefault="009023EC" w:rsidP="009023EC">
      <w:pPr>
        <w:autoSpaceDE w:val="0"/>
        <w:autoSpaceDN w:val="0"/>
        <w:adjustRightInd w:val="0"/>
        <w:ind w:left="851" w:hanging="851"/>
        <w:jc w:val="both"/>
        <w:rPr>
          <w:rFonts w:cstheme="minorHAnsi"/>
          <w:sz w:val="22"/>
          <w:szCs w:val="22"/>
        </w:rPr>
      </w:pPr>
      <w:r w:rsidRPr="00731137">
        <w:rPr>
          <w:rFonts w:cstheme="minorHAnsi"/>
          <w:sz w:val="22"/>
          <w:szCs w:val="22"/>
        </w:rPr>
        <w:t>l)</w:t>
      </w:r>
      <w:r w:rsidRPr="00731137">
        <w:rPr>
          <w:rFonts w:cstheme="minorHAnsi"/>
          <w:sz w:val="22"/>
          <w:szCs w:val="22"/>
        </w:rPr>
        <w:tab/>
        <w:t xml:space="preserve"> si le contractant a délibérément manqué aux règles de sûreté et de sécurité et au code de conduite est susceptible d’entraîner la résiliation du contrat et d’engager la responsabilité du titulaire.</w:t>
      </w:r>
    </w:p>
    <w:p w14:paraId="5B5F9039" w14:textId="0CFC506A" w:rsidR="007A579A" w:rsidRPr="00731137" w:rsidRDefault="007A579A" w:rsidP="000B12BC">
      <w:pPr>
        <w:pStyle w:val="Heading3contract"/>
        <w:rPr>
          <w:rFonts w:cstheme="minorHAnsi"/>
          <w:sz w:val="22"/>
          <w:szCs w:val="22"/>
        </w:rPr>
      </w:pPr>
      <w:r w:rsidRPr="00731137">
        <w:rPr>
          <w:rFonts w:cstheme="minorHAnsi"/>
          <w:sz w:val="22"/>
          <w:szCs w:val="22"/>
        </w:rPr>
        <w:t>II.13.2</w:t>
      </w:r>
      <w:r w:rsidRPr="00731137">
        <w:rPr>
          <w:rFonts w:cstheme="minorHAnsi"/>
          <w:sz w:val="22"/>
          <w:szCs w:val="22"/>
        </w:rPr>
        <w:tab/>
        <w:t>Procédure de résiliation</w:t>
      </w:r>
    </w:p>
    <w:p w14:paraId="7C2CBB49" w14:textId="4BE295C1" w:rsidR="007A579A" w:rsidRPr="00731137" w:rsidRDefault="00CB2123" w:rsidP="007A579A">
      <w:pPr>
        <w:jc w:val="both"/>
        <w:rPr>
          <w:rFonts w:cstheme="minorHAnsi"/>
          <w:sz w:val="22"/>
          <w:szCs w:val="22"/>
        </w:rPr>
      </w:pPr>
      <w:r w:rsidRPr="00731137">
        <w:rPr>
          <w:rFonts w:cstheme="minorHAnsi"/>
          <w:sz w:val="22"/>
          <w:szCs w:val="22"/>
        </w:rPr>
        <w:t>Lorsqu’Expertise France</w:t>
      </w:r>
      <w:r w:rsidR="007A579A" w:rsidRPr="00731137">
        <w:rPr>
          <w:rFonts w:cstheme="minorHAnsi"/>
          <w:sz w:val="22"/>
          <w:szCs w:val="22"/>
        </w:rPr>
        <w:t xml:space="preserve"> a l'intention de résilier le CC ou le bon de commande, il en avertit formellement le contractant en précisant les motifs de la résiliation. Il invite le contractant à faire part de ses éventuelles observations et, dans le cas visé au point c) de l'article II.13.1, à l'informer des mesures qu'il a prises pour assurer la continuité du respect de ses obligations contractuelles, dans un délai de 30 jours à compter de la réception de la notification. </w:t>
      </w:r>
    </w:p>
    <w:p w14:paraId="5B19E4E4" w14:textId="407BD162" w:rsidR="007A579A" w:rsidRPr="00731137" w:rsidRDefault="007A579A" w:rsidP="007A579A">
      <w:pPr>
        <w:jc w:val="both"/>
        <w:rPr>
          <w:rFonts w:cstheme="minorHAnsi"/>
          <w:sz w:val="22"/>
          <w:szCs w:val="22"/>
        </w:rPr>
      </w:pPr>
      <w:r w:rsidRPr="00731137">
        <w:rPr>
          <w:rFonts w:cstheme="minorHAnsi"/>
          <w:sz w:val="22"/>
          <w:szCs w:val="22"/>
        </w:rPr>
        <w:t xml:space="preserve">En l'absence d'acceptation de </w:t>
      </w:r>
      <w:r w:rsidR="003A4E6C" w:rsidRPr="00731137">
        <w:rPr>
          <w:rFonts w:cstheme="minorHAnsi"/>
          <w:sz w:val="22"/>
          <w:szCs w:val="22"/>
        </w:rPr>
        <w:t>ces observations confirmées</w:t>
      </w:r>
      <w:r w:rsidRPr="00731137">
        <w:rPr>
          <w:rFonts w:cstheme="minorHAnsi"/>
          <w:sz w:val="22"/>
          <w:szCs w:val="22"/>
        </w:rPr>
        <w:t xml:space="preserve"> par un accord écrit </w:t>
      </w:r>
      <w:r w:rsidR="00DD3512" w:rsidRPr="00731137">
        <w:rPr>
          <w:rFonts w:cstheme="minorHAnsi"/>
          <w:sz w:val="22"/>
          <w:szCs w:val="22"/>
        </w:rPr>
        <w:t>d’Expertise France</w:t>
      </w:r>
      <w:r w:rsidRPr="00731137">
        <w:rPr>
          <w:rFonts w:cstheme="minorHAnsi"/>
          <w:sz w:val="22"/>
          <w:szCs w:val="22"/>
        </w:rPr>
        <w:t xml:space="preserve"> dans les 30 jours suivant la réception de celles-ci, la procédure de résiliation est poursuivie. Dans tous les cas de résiliation, </w:t>
      </w:r>
      <w:r w:rsidR="00CB2123" w:rsidRPr="00731137">
        <w:rPr>
          <w:rFonts w:cstheme="minorHAnsi"/>
          <w:sz w:val="22"/>
          <w:szCs w:val="22"/>
        </w:rPr>
        <w:t>Expertise France</w:t>
      </w:r>
      <w:r w:rsidRPr="00731137">
        <w:rPr>
          <w:rFonts w:cstheme="minorHAnsi"/>
          <w:sz w:val="22"/>
          <w:szCs w:val="22"/>
        </w:rPr>
        <w:t xml:space="preserve"> informe formellement le contractant de sa décision de résilier le CC ou le bon de commande. Dans les cas visés aux points a), b), c), e), g), j), k) et l) de l'article II.13.1, la notification formelle précise la date de prise d'effet de la résiliation. Dans les cas visés aux points d), f), h) et i) de l'article II.13.1, la résiliation est effective le jour suivant la date à laquelle le contractant a reçu notification de la résiliation.</w:t>
      </w:r>
    </w:p>
    <w:p w14:paraId="0B6EE4F5" w14:textId="5B5C2C09" w:rsidR="007A579A" w:rsidRPr="00731137" w:rsidRDefault="007A579A" w:rsidP="000B12BC">
      <w:pPr>
        <w:pStyle w:val="Heading3contract"/>
        <w:rPr>
          <w:rFonts w:cstheme="minorHAnsi"/>
          <w:sz w:val="22"/>
          <w:szCs w:val="22"/>
        </w:rPr>
      </w:pPr>
      <w:r w:rsidRPr="00731137">
        <w:rPr>
          <w:rFonts w:cstheme="minorHAnsi"/>
          <w:sz w:val="22"/>
          <w:szCs w:val="22"/>
        </w:rPr>
        <w:t>II.13.3</w:t>
      </w:r>
      <w:r w:rsidRPr="00731137">
        <w:rPr>
          <w:rFonts w:cstheme="minorHAnsi"/>
          <w:sz w:val="22"/>
          <w:szCs w:val="22"/>
        </w:rPr>
        <w:tab/>
        <w:t>Effets de la résiliation</w:t>
      </w:r>
    </w:p>
    <w:p w14:paraId="38525496" w14:textId="3BACA4D6" w:rsidR="007A579A" w:rsidRPr="00731137" w:rsidRDefault="007A579A" w:rsidP="007A579A">
      <w:pPr>
        <w:jc w:val="both"/>
        <w:rPr>
          <w:rFonts w:cstheme="minorHAnsi"/>
          <w:sz w:val="22"/>
          <w:szCs w:val="22"/>
        </w:rPr>
      </w:pPr>
      <w:r w:rsidRPr="00731137">
        <w:rPr>
          <w:rFonts w:cstheme="minorHAnsi"/>
          <w:sz w:val="22"/>
          <w:szCs w:val="22"/>
        </w:rPr>
        <w:t xml:space="preserve">En cas de résiliation, le contractant renonce à réclamer l'indemnisation des préjudices indirects, notamment la perte de bénéfices attendus consécutive à l'inachèvement des travaux. Dès réception de la notification de résiliation, le contractant prend toutes mesures nécessaires pour réduire les coûts au </w:t>
      </w:r>
      <w:r w:rsidRPr="00731137">
        <w:rPr>
          <w:rFonts w:cstheme="minorHAnsi"/>
          <w:sz w:val="22"/>
          <w:szCs w:val="22"/>
        </w:rPr>
        <w:lastRenderedPageBreak/>
        <w:t xml:space="preserve">minimum, pour éviter les dommages et pour annuler ou réduire ses engagements. Il dispose d'un délai de soixante jours à compter de la date de prise d'effet de la résiliation pour établir les documents requis par les conditions particulières ou les bons de commande pour les tâches déjà exécutées à la date de la résiliation et présenter une facture si nécessaire. </w:t>
      </w:r>
      <w:r w:rsidR="00CB2123" w:rsidRPr="00731137">
        <w:rPr>
          <w:rFonts w:cstheme="minorHAnsi"/>
          <w:sz w:val="22"/>
          <w:szCs w:val="22"/>
        </w:rPr>
        <w:t>Expertise France</w:t>
      </w:r>
      <w:r w:rsidRPr="00731137">
        <w:rPr>
          <w:rFonts w:cstheme="minorHAnsi"/>
          <w:sz w:val="22"/>
          <w:szCs w:val="22"/>
        </w:rPr>
        <w:t xml:space="preserve"> peut récupérer tout montant versé dans le cadre du CC. </w:t>
      </w:r>
    </w:p>
    <w:p w14:paraId="4983C034" w14:textId="50A9AC4B" w:rsidR="007A579A" w:rsidRPr="00731137" w:rsidRDefault="00CB2123" w:rsidP="007A579A">
      <w:pPr>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peut exiger l'indemnisation de tout dommage occasionné en cas de résiliation.</w:t>
      </w:r>
    </w:p>
    <w:p w14:paraId="5E717031" w14:textId="218C6F79" w:rsidR="007A579A" w:rsidRPr="00731137" w:rsidRDefault="007A579A" w:rsidP="007A579A">
      <w:pPr>
        <w:jc w:val="both"/>
        <w:rPr>
          <w:rFonts w:cstheme="minorHAnsi"/>
          <w:sz w:val="22"/>
          <w:szCs w:val="22"/>
        </w:rPr>
      </w:pPr>
      <w:r w:rsidRPr="00731137">
        <w:rPr>
          <w:rFonts w:cstheme="minorHAnsi"/>
          <w:sz w:val="22"/>
          <w:szCs w:val="22"/>
        </w:rPr>
        <w:t xml:space="preserve">Après la résiliation, </w:t>
      </w:r>
      <w:r w:rsidR="00CB2123" w:rsidRPr="00731137">
        <w:rPr>
          <w:rFonts w:cstheme="minorHAnsi"/>
          <w:sz w:val="22"/>
          <w:szCs w:val="22"/>
        </w:rPr>
        <w:t>Expertise France</w:t>
      </w:r>
      <w:r w:rsidRPr="00731137">
        <w:rPr>
          <w:rFonts w:cstheme="minorHAnsi"/>
          <w:sz w:val="22"/>
          <w:szCs w:val="22"/>
        </w:rPr>
        <w:t xml:space="preserve"> peut faire appel à tout autre contractant pour lui procurer les fournitures ou assurer ou achever les services afférents. </w:t>
      </w:r>
      <w:r w:rsidR="00CB2123" w:rsidRPr="00731137">
        <w:rPr>
          <w:rFonts w:cstheme="minorHAnsi"/>
          <w:sz w:val="22"/>
          <w:szCs w:val="22"/>
        </w:rPr>
        <w:t>Expertise France</w:t>
      </w:r>
      <w:r w:rsidRPr="00731137">
        <w:rPr>
          <w:rFonts w:cstheme="minorHAnsi"/>
          <w:sz w:val="22"/>
          <w:szCs w:val="22"/>
        </w:rPr>
        <w:t xml:space="preserve"> est en droit de réclamer au contractant le remboursement de tous les frais supplémentaires ainsi occasionnés, sans préjudice de tous autres droits ou garanties qu'il peut détenir en vertu du CC.</w:t>
      </w:r>
    </w:p>
    <w:p w14:paraId="40E9F7D2" w14:textId="77777777" w:rsidR="007A579A" w:rsidRPr="00731137" w:rsidRDefault="007A579A" w:rsidP="007A579A">
      <w:pPr>
        <w:pStyle w:val="Titre2"/>
        <w:rPr>
          <w:rFonts w:cstheme="minorHAnsi"/>
          <w:sz w:val="22"/>
          <w:szCs w:val="22"/>
        </w:rPr>
      </w:pPr>
      <w:r w:rsidRPr="00731137">
        <w:rPr>
          <w:rFonts w:cstheme="minorHAnsi"/>
          <w:sz w:val="22"/>
          <w:szCs w:val="22"/>
        </w:rPr>
        <w:t>Article II.14 – Rapports et paiements</w:t>
      </w:r>
    </w:p>
    <w:p w14:paraId="6AD4FBF8" w14:textId="269359E7" w:rsidR="007A579A" w:rsidRPr="00731137" w:rsidRDefault="007A579A" w:rsidP="000B12BC">
      <w:pPr>
        <w:pStyle w:val="Heading3contract"/>
        <w:rPr>
          <w:rFonts w:cstheme="minorHAnsi"/>
          <w:sz w:val="22"/>
          <w:szCs w:val="22"/>
        </w:rPr>
      </w:pPr>
      <w:r w:rsidRPr="00731137">
        <w:rPr>
          <w:rFonts w:cstheme="minorHAnsi"/>
          <w:sz w:val="22"/>
          <w:szCs w:val="22"/>
        </w:rPr>
        <w:t>II.14.1</w:t>
      </w:r>
      <w:r w:rsidRPr="00731137">
        <w:rPr>
          <w:rFonts w:cstheme="minorHAnsi"/>
          <w:sz w:val="22"/>
          <w:szCs w:val="22"/>
        </w:rPr>
        <w:tab/>
        <w:t>Date du paiement</w:t>
      </w:r>
    </w:p>
    <w:p w14:paraId="07D33A48" w14:textId="7500169B" w:rsidR="007A579A" w:rsidRPr="00731137" w:rsidRDefault="007A579A" w:rsidP="007A579A">
      <w:pPr>
        <w:jc w:val="both"/>
        <w:rPr>
          <w:rFonts w:cstheme="minorHAnsi"/>
          <w:sz w:val="22"/>
          <w:szCs w:val="22"/>
        </w:rPr>
      </w:pPr>
      <w:r w:rsidRPr="00731137">
        <w:rPr>
          <w:rFonts w:cstheme="minorHAnsi"/>
          <w:sz w:val="22"/>
          <w:szCs w:val="22"/>
        </w:rPr>
        <w:t xml:space="preserve">Les paiements sont réputés effectués à la date de débit du compte </w:t>
      </w:r>
      <w:r w:rsidR="00DD3512" w:rsidRPr="00731137">
        <w:rPr>
          <w:rFonts w:cstheme="minorHAnsi"/>
          <w:sz w:val="22"/>
          <w:szCs w:val="22"/>
        </w:rPr>
        <w:t>d’Expertise France</w:t>
      </w:r>
      <w:r w:rsidRPr="00731137">
        <w:rPr>
          <w:rFonts w:cstheme="minorHAnsi"/>
          <w:sz w:val="22"/>
          <w:szCs w:val="22"/>
        </w:rPr>
        <w:t>.</w:t>
      </w:r>
    </w:p>
    <w:p w14:paraId="4D6F7FE6" w14:textId="0069A0CD" w:rsidR="007A579A" w:rsidRPr="00731137" w:rsidRDefault="007A579A" w:rsidP="000B12BC">
      <w:pPr>
        <w:pStyle w:val="Heading3contract"/>
        <w:rPr>
          <w:rFonts w:cstheme="minorHAnsi"/>
          <w:sz w:val="22"/>
          <w:szCs w:val="22"/>
        </w:rPr>
      </w:pPr>
      <w:r w:rsidRPr="00731137">
        <w:rPr>
          <w:rFonts w:cstheme="minorHAnsi"/>
          <w:sz w:val="22"/>
          <w:szCs w:val="22"/>
        </w:rPr>
        <w:t>II.14.2 Monnaie</w:t>
      </w:r>
    </w:p>
    <w:p w14:paraId="498A66AE" w14:textId="77777777" w:rsidR="007A579A" w:rsidRPr="00731137" w:rsidRDefault="007A579A" w:rsidP="007A579A">
      <w:pPr>
        <w:jc w:val="both"/>
        <w:rPr>
          <w:rFonts w:cstheme="minorHAnsi"/>
          <w:sz w:val="22"/>
          <w:szCs w:val="22"/>
        </w:rPr>
      </w:pPr>
      <w:r w:rsidRPr="00731137">
        <w:rPr>
          <w:rFonts w:cstheme="minorHAnsi"/>
          <w:sz w:val="22"/>
          <w:szCs w:val="22"/>
        </w:rPr>
        <w:t xml:space="preserve">Le CC est libellé en euros. </w:t>
      </w:r>
    </w:p>
    <w:p w14:paraId="5D921007" w14:textId="77777777" w:rsidR="007A579A" w:rsidRPr="00731137" w:rsidRDefault="007A579A" w:rsidP="007A579A">
      <w:pPr>
        <w:jc w:val="both"/>
        <w:rPr>
          <w:rFonts w:cstheme="minorHAnsi"/>
          <w:sz w:val="22"/>
          <w:szCs w:val="22"/>
        </w:rPr>
      </w:pPr>
      <w:r w:rsidRPr="00731137">
        <w:rPr>
          <w:rFonts w:cstheme="minorHAnsi"/>
          <w:sz w:val="22"/>
          <w:szCs w:val="22"/>
        </w:rPr>
        <w:t xml:space="preserve">Les paiements sont exécutés en euros ou dans la monnaie locale indiquée à l'article I.5. </w:t>
      </w:r>
    </w:p>
    <w:p w14:paraId="477DCF2F" w14:textId="641E62B4" w:rsidR="007A579A" w:rsidRPr="00731137" w:rsidRDefault="007A579A" w:rsidP="007A579A">
      <w:pPr>
        <w:jc w:val="both"/>
        <w:rPr>
          <w:rFonts w:cstheme="minorHAnsi"/>
          <w:sz w:val="22"/>
          <w:szCs w:val="22"/>
        </w:rPr>
      </w:pPr>
      <w:r w:rsidRPr="00731137">
        <w:rPr>
          <w:rFonts w:cstheme="minorHAnsi"/>
          <w:sz w:val="22"/>
          <w:szCs w:val="22"/>
        </w:rPr>
        <w:t xml:space="preserve">La conversion entre l'euro et une autre monnaie se fait au cours journalier de l'euro publié au </w:t>
      </w:r>
      <w:r w:rsidRPr="00731137">
        <w:rPr>
          <w:rFonts w:cstheme="minorHAnsi"/>
          <w:i/>
          <w:sz w:val="22"/>
          <w:szCs w:val="22"/>
        </w:rPr>
        <w:t>Journal officiel de l'Union européenne</w:t>
      </w:r>
      <w:r w:rsidRPr="00731137">
        <w:rPr>
          <w:rFonts w:cstheme="minorHAnsi"/>
          <w:sz w:val="22"/>
          <w:szCs w:val="22"/>
        </w:rPr>
        <w:t xml:space="preserve"> ou, à défaut, au taux de change comptable mensuel établi par la Commission européenne et publié sur son site internet, applicable le jour de l'établissement de l'ordre de paiement par </w:t>
      </w:r>
      <w:r w:rsidR="00CB2123" w:rsidRPr="00731137">
        <w:rPr>
          <w:rFonts w:cstheme="minorHAnsi"/>
          <w:sz w:val="22"/>
          <w:szCs w:val="22"/>
        </w:rPr>
        <w:t>Expertise France</w:t>
      </w:r>
      <w:r w:rsidRPr="00731137">
        <w:rPr>
          <w:rFonts w:cstheme="minorHAnsi"/>
          <w:sz w:val="22"/>
          <w:szCs w:val="22"/>
        </w:rPr>
        <w:t xml:space="preserve">. </w:t>
      </w:r>
    </w:p>
    <w:p w14:paraId="40821478" w14:textId="17301A40" w:rsidR="007A579A" w:rsidRPr="00731137" w:rsidRDefault="007A579A" w:rsidP="000B12BC">
      <w:pPr>
        <w:pStyle w:val="Heading3contract"/>
        <w:rPr>
          <w:rFonts w:cstheme="minorHAnsi"/>
          <w:sz w:val="22"/>
          <w:szCs w:val="22"/>
        </w:rPr>
      </w:pPr>
      <w:r w:rsidRPr="00731137">
        <w:rPr>
          <w:rFonts w:cstheme="minorHAnsi"/>
          <w:sz w:val="22"/>
          <w:szCs w:val="22"/>
        </w:rPr>
        <w:t>II.14.3</w:t>
      </w:r>
      <w:r w:rsidRPr="00731137">
        <w:rPr>
          <w:rFonts w:cstheme="minorHAnsi"/>
          <w:sz w:val="22"/>
          <w:szCs w:val="22"/>
        </w:rPr>
        <w:tab/>
        <w:t>Frais de virement</w:t>
      </w:r>
    </w:p>
    <w:p w14:paraId="595803A1" w14:textId="77777777" w:rsidR="007A579A" w:rsidRPr="00731137" w:rsidRDefault="007A579A" w:rsidP="007A579A">
      <w:pPr>
        <w:jc w:val="both"/>
        <w:rPr>
          <w:rFonts w:cstheme="minorHAnsi"/>
          <w:sz w:val="22"/>
          <w:szCs w:val="22"/>
        </w:rPr>
      </w:pPr>
      <w:r w:rsidRPr="00731137">
        <w:rPr>
          <w:rFonts w:cstheme="minorHAnsi"/>
          <w:sz w:val="22"/>
          <w:szCs w:val="22"/>
        </w:rPr>
        <w:t>Les frais de virement sont répartis comme suit:</w:t>
      </w:r>
    </w:p>
    <w:p w14:paraId="20900EA2" w14:textId="658334FB" w:rsidR="007A579A" w:rsidRPr="00731137" w:rsidRDefault="007A579A" w:rsidP="009F49CD">
      <w:pPr>
        <w:numPr>
          <w:ilvl w:val="0"/>
          <w:numId w:val="12"/>
        </w:numPr>
        <w:tabs>
          <w:tab w:val="clear" w:pos="956"/>
        </w:tabs>
        <w:spacing w:before="0" w:beforeAutospacing="0"/>
        <w:ind w:left="425" w:hanging="425"/>
        <w:jc w:val="both"/>
        <w:rPr>
          <w:rFonts w:cstheme="minorHAnsi"/>
          <w:sz w:val="22"/>
          <w:szCs w:val="22"/>
        </w:rPr>
      </w:pPr>
      <w:r w:rsidRPr="00731137">
        <w:rPr>
          <w:rFonts w:cstheme="minorHAnsi"/>
          <w:sz w:val="22"/>
          <w:szCs w:val="22"/>
        </w:rPr>
        <w:t xml:space="preserve">les frais d'émission facturés par la banque </w:t>
      </w:r>
      <w:r w:rsidR="00DD3512" w:rsidRPr="00731137">
        <w:rPr>
          <w:rFonts w:cstheme="minorHAnsi"/>
          <w:sz w:val="22"/>
          <w:szCs w:val="22"/>
        </w:rPr>
        <w:t>d’Expertise France</w:t>
      </w:r>
      <w:r w:rsidRPr="00731137">
        <w:rPr>
          <w:rFonts w:cstheme="minorHAnsi"/>
          <w:sz w:val="22"/>
          <w:szCs w:val="22"/>
        </w:rPr>
        <w:t xml:space="preserve"> sont à la charge </w:t>
      </w:r>
      <w:r w:rsidR="00DD3512" w:rsidRPr="00731137">
        <w:rPr>
          <w:rFonts w:cstheme="minorHAnsi"/>
          <w:sz w:val="22"/>
          <w:szCs w:val="22"/>
        </w:rPr>
        <w:t>d’Expertise France</w:t>
      </w:r>
      <w:r w:rsidRPr="00731137">
        <w:rPr>
          <w:rFonts w:cstheme="minorHAnsi"/>
          <w:sz w:val="22"/>
          <w:szCs w:val="22"/>
        </w:rPr>
        <w:t>;</w:t>
      </w:r>
    </w:p>
    <w:p w14:paraId="518E19D8" w14:textId="77777777" w:rsidR="007A579A" w:rsidRPr="00731137" w:rsidRDefault="007A579A" w:rsidP="009F49CD">
      <w:pPr>
        <w:numPr>
          <w:ilvl w:val="0"/>
          <w:numId w:val="12"/>
        </w:numPr>
        <w:tabs>
          <w:tab w:val="clear" w:pos="956"/>
        </w:tabs>
        <w:spacing w:before="0" w:beforeAutospacing="0"/>
        <w:ind w:left="425" w:hanging="425"/>
        <w:jc w:val="both"/>
        <w:rPr>
          <w:rFonts w:cstheme="minorHAnsi"/>
          <w:sz w:val="22"/>
          <w:szCs w:val="22"/>
        </w:rPr>
      </w:pPr>
      <w:r w:rsidRPr="00731137">
        <w:rPr>
          <w:rFonts w:cstheme="minorHAnsi"/>
          <w:sz w:val="22"/>
          <w:szCs w:val="22"/>
        </w:rPr>
        <w:t>les frais de réception facturés par la banque du contractant sont à la charge de ce dernier;</w:t>
      </w:r>
    </w:p>
    <w:p w14:paraId="538247C3" w14:textId="77777777" w:rsidR="007A579A" w:rsidRPr="00731137" w:rsidRDefault="007A579A" w:rsidP="009F49CD">
      <w:pPr>
        <w:numPr>
          <w:ilvl w:val="0"/>
          <w:numId w:val="12"/>
        </w:numPr>
        <w:tabs>
          <w:tab w:val="clear" w:pos="956"/>
        </w:tabs>
        <w:spacing w:before="0" w:beforeAutospacing="0"/>
        <w:ind w:left="425" w:hanging="425"/>
        <w:jc w:val="both"/>
        <w:rPr>
          <w:rFonts w:cstheme="minorHAnsi"/>
          <w:sz w:val="22"/>
          <w:szCs w:val="22"/>
        </w:rPr>
      </w:pPr>
      <w:r w:rsidRPr="00731137">
        <w:rPr>
          <w:rFonts w:cstheme="minorHAnsi"/>
          <w:sz w:val="22"/>
          <w:szCs w:val="22"/>
        </w:rPr>
        <w:t>les frais liés à un virement supplémentaire imputable à l'une des parties sont à la charge de celle-ci.</w:t>
      </w:r>
    </w:p>
    <w:p w14:paraId="4807EAF1" w14:textId="77777777" w:rsidR="007A579A" w:rsidRPr="00731137" w:rsidRDefault="007A579A" w:rsidP="000B12BC">
      <w:pPr>
        <w:pStyle w:val="Heading3contract"/>
        <w:rPr>
          <w:rFonts w:cstheme="minorHAnsi"/>
          <w:sz w:val="22"/>
          <w:szCs w:val="22"/>
        </w:rPr>
      </w:pPr>
      <w:r w:rsidRPr="00731137">
        <w:rPr>
          <w:rFonts w:cstheme="minorHAnsi"/>
          <w:sz w:val="22"/>
          <w:szCs w:val="22"/>
        </w:rPr>
        <w:t>II.14.4</w:t>
      </w:r>
      <w:r w:rsidRPr="00731137">
        <w:rPr>
          <w:rFonts w:cstheme="minorHAnsi"/>
          <w:sz w:val="22"/>
          <w:szCs w:val="22"/>
        </w:rPr>
        <w:tab/>
        <w:t>Factures et taxe sur la valeur ajoutée</w:t>
      </w:r>
    </w:p>
    <w:p w14:paraId="0E5A3EA0" w14:textId="77777777" w:rsidR="00787CC7" w:rsidRPr="00731137" w:rsidRDefault="00787CC7" w:rsidP="00787CC7">
      <w:pPr>
        <w:snapToGrid w:val="0"/>
        <w:ind w:right="278"/>
        <w:jc w:val="both"/>
        <w:rPr>
          <w:rFonts w:cstheme="minorHAnsi"/>
          <w:sz w:val="22"/>
          <w:szCs w:val="22"/>
        </w:rPr>
      </w:pPr>
      <w:r w:rsidRPr="00731137">
        <w:rPr>
          <w:rFonts w:cstheme="minorHAnsi"/>
          <w:sz w:val="22"/>
          <w:szCs w:val="22"/>
        </w:rPr>
        <w:t>Sur les factures figurent, outre les mentions légales (numéro d’immatriculation au registre des sociétés de TVA intracommunautaire), l'identité du contractant, le montant, la monnaie, la date, la référence du CC ainsi que celle du bon de commande ou du contrat et le cas échéant, la référence et l’intitulé du projet de coopération.</w:t>
      </w:r>
    </w:p>
    <w:p w14:paraId="3C2C4724" w14:textId="77777777" w:rsidR="007A579A" w:rsidRPr="00731137" w:rsidRDefault="007A579A" w:rsidP="007A579A">
      <w:pPr>
        <w:jc w:val="both"/>
        <w:rPr>
          <w:rFonts w:cstheme="minorHAnsi"/>
          <w:sz w:val="22"/>
          <w:szCs w:val="22"/>
        </w:rPr>
      </w:pPr>
      <w:r w:rsidRPr="00731137">
        <w:rPr>
          <w:rFonts w:cstheme="minorHAnsi"/>
          <w:sz w:val="22"/>
          <w:szCs w:val="22"/>
        </w:rPr>
        <w:lastRenderedPageBreak/>
        <w:t>Les factures indiquent le lieu d'assujettissement à la taxe sur la valeur ajoutée (TVA) du contractant et mentionnent séparément les montants hors TVA et les montants TVA incluse.</w:t>
      </w:r>
    </w:p>
    <w:p w14:paraId="09B1F40B" w14:textId="0C618799" w:rsidR="007A579A" w:rsidRPr="00731137" w:rsidRDefault="00AA5404" w:rsidP="007A579A">
      <w:pPr>
        <w:jc w:val="both"/>
        <w:rPr>
          <w:rFonts w:cstheme="minorHAnsi"/>
          <w:sz w:val="22"/>
          <w:szCs w:val="22"/>
        </w:rPr>
      </w:pPr>
      <w:r w:rsidRPr="00731137">
        <w:rPr>
          <w:rFonts w:cstheme="minorHAnsi"/>
          <w:sz w:val="22"/>
          <w:szCs w:val="22"/>
        </w:rPr>
        <w:t xml:space="preserve">Dans le cadre de projet de coopération </w:t>
      </w:r>
      <w:r w:rsidR="00E344CA" w:rsidRPr="00731137">
        <w:rPr>
          <w:rFonts w:cstheme="minorHAnsi"/>
          <w:sz w:val="22"/>
          <w:szCs w:val="22"/>
        </w:rPr>
        <w:t xml:space="preserve">s’inscrivant dans le cadre de </w:t>
      </w:r>
      <w:r w:rsidRPr="00731137">
        <w:rPr>
          <w:rFonts w:cstheme="minorHAnsi"/>
          <w:sz w:val="22"/>
          <w:szCs w:val="22"/>
        </w:rPr>
        <w:t>financement</w:t>
      </w:r>
      <w:r w:rsidR="00E344CA" w:rsidRPr="00731137">
        <w:rPr>
          <w:rFonts w:cstheme="minorHAnsi"/>
          <w:sz w:val="22"/>
          <w:szCs w:val="22"/>
        </w:rPr>
        <w:t>s</w:t>
      </w:r>
      <w:r w:rsidRPr="00731137">
        <w:rPr>
          <w:rFonts w:cstheme="minorHAnsi"/>
          <w:sz w:val="22"/>
          <w:szCs w:val="22"/>
        </w:rPr>
        <w:t xml:space="preserve"> </w:t>
      </w:r>
      <w:r w:rsidR="00E344CA" w:rsidRPr="00731137">
        <w:rPr>
          <w:rFonts w:cstheme="minorHAnsi"/>
          <w:sz w:val="22"/>
          <w:szCs w:val="22"/>
        </w:rPr>
        <w:t>liés à l’</w:t>
      </w:r>
      <w:r w:rsidRPr="00731137">
        <w:rPr>
          <w:rFonts w:cstheme="minorHAnsi"/>
          <w:sz w:val="22"/>
          <w:szCs w:val="22"/>
        </w:rPr>
        <w:t xml:space="preserve">aide publique au développement, </w:t>
      </w:r>
      <w:r w:rsidR="00CB2123" w:rsidRPr="00731137">
        <w:rPr>
          <w:rFonts w:cstheme="minorHAnsi"/>
          <w:sz w:val="22"/>
          <w:szCs w:val="22"/>
        </w:rPr>
        <w:t>Expertise France</w:t>
      </w:r>
      <w:r w:rsidR="007A579A" w:rsidRPr="00731137">
        <w:rPr>
          <w:rFonts w:cstheme="minorHAnsi"/>
          <w:sz w:val="22"/>
          <w:szCs w:val="22"/>
        </w:rPr>
        <w:t xml:space="preserve"> est, en principe, exonéré de tous droits et taxes, notamment de la TVA</w:t>
      </w:r>
      <w:r w:rsidR="00E344CA" w:rsidRPr="00731137">
        <w:rPr>
          <w:rFonts w:cstheme="minorHAnsi"/>
          <w:sz w:val="22"/>
          <w:szCs w:val="22"/>
        </w:rPr>
        <w:t xml:space="preserve">. </w:t>
      </w:r>
    </w:p>
    <w:p w14:paraId="0AEBF3CF" w14:textId="77777777" w:rsidR="007A579A" w:rsidRPr="00731137" w:rsidRDefault="007A579A" w:rsidP="007A579A">
      <w:pPr>
        <w:jc w:val="both"/>
        <w:rPr>
          <w:rFonts w:cstheme="minorHAnsi"/>
          <w:sz w:val="22"/>
          <w:szCs w:val="22"/>
        </w:rPr>
      </w:pPr>
      <w:r w:rsidRPr="00731137">
        <w:rPr>
          <w:rFonts w:cstheme="minorHAnsi"/>
          <w:sz w:val="22"/>
          <w:szCs w:val="22"/>
        </w:rPr>
        <w:t>À cette fin, le contractant effectue les démarches nécessaires auprès des autorités compétentes afin de s'assurer de l'exemption des droits et taxes, notamment de la TVA, pour les fournitures et services nécessaires à l'exécution du CC.</w:t>
      </w:r>
    </w:p>
    <w:p w14:paraId="18F50D51" w14:textId="77777777" w:rsidR="007A579A" w:rsidRPr="00731137" w:rsidRDefault="007A579A" w:rsidP="007A579A">
      <w:pPr>
        <w:ind w:left="709" w:hanging="709"/>
        <w:jc w:val="both"/>
        <w:rPr>
          <w:rFonts w:cstheme="minorHAnsi"/>
          <w:b/>
          <w:sz w:val="22"/>
          <w:szCs w:val="22"/>
        </w:rPr>
      </w:pPr>
      <w:r w:rsidRPr="00731137">
        <w:rPr>
          <w:rFonts w:cstheme="minorHAnsi"/>
          <w:b/>
          <w:sz w:val="22"/>
          <w:szCs w:val="22"/>
        </w:rPr>
        <w:t>II.14.5</w:t>
      </w:r>
      <w:r w:rsidRPr="00731137">
        <w:rPr>
          <w:rFonts w:cstheme="minorHAnsi"/>
          <w:b/>
          <w:sz w:val="22"/>
          <w:szCs w:val="22"/>
        </w:rPr>
        <w:tab/>
        <w:t>Garanties de préfinancement et garanties de bonne fin</w:t>
      </w:r>
    </w:p>
    <w:p w14:paraId="0C0C89FC" w14:textId="32F68F31" w:rsidR="007A579A" w:rsidRPr="00731137" w:rsidRDefault="007A579A" w:rsidP="007A579A">
      <w:pPr>
        <w:jc w:val="both"/>
        <w:rPr>
          <w:rFonts w:cstheme="minorHAnsi"/>
          <w:sz w:val="22"/>
          <w:szCs w:val="22"/>
        </w:rPr>
      </w:pPr>
      <w:r w:rsidRPr="00731137">
        <w:rPr>
          <w:rFonts w:cstheme="minorHAnsi"/>
          <w:sz w:val="22"/>
          <w:szCs w:val="22"/>
        </w:rPr>
        <w:t xml:space="preserve">Les garanties de préfinancement restent en vigueur jusqu'à l'apurement du préfinancement, par déduction du paiement du solde et, au cas où celui-ci prend la forme d'une note de débit, pendant les trois mois qui suivent la notification de la note de débit au contractant. </w:t>
      </w:r>
      <w:r w:rsidR="00CB2123" w:rsidRPr="00731137">
        <w:rPr>
          <w:rFonts w:cstheme="minorHAnsi"/>
          <w:sz w:val="22"/>
          <w:szCs w:val="22"/>
        </w:rPr>
        <w:t>Expertise France</w:t>
      </w:r>
      <w:r w:rsidRPr="00731137">
        <w:rPr>
          <w:rFonts w:cstheme="minorHAnsi"/>
          <w:sz w:val="22"/>
          <w:szCs w:val="22"/>
        </w:rPr>
        <w:t xml:space="preserve"> libère la garantie dans le mois qui suit. </w:t>
      </w:r>
    </w:p>
    <w:p w14:paraId="58164CCE" w14:textId="7EA31463" w:rsidR="007A579A" w:rsidRPr="00731137" w:rsidRDefault="007A579A" w:rsidP="007A579A">
      <w:pPr>
        <w:jc w:val="both"/>
        <w:rPr>
          <w:rFonts w:cstheme="minorHAnsi"/>
          <w:sz w:val="22"/>
          <w:szCs w:val="22"/>
        </w:rPr>
      </w:pPr>
      <w:r w:rsidRPr="00731137">
        <w:rPr>
          <w:rFonts w:cstheme="minorHAnsi"/>
          <w:sz w:val="22"/>
          <w:szCs w:val="22"/>
        </w:rPr>
        <w:t xml:space="preserve">Les garanties de bonne fin couvrent la livraison des fournitures et la prestation des services afférents, conformément aux conditions stipulées dans le cahier des charges, jusqu'à leur acceptation définitive par </w:t>
      </w:r>
      <w:r w:rsidR="00CB2123" w:rsidRPr="00731137">
        <w:rPr>
          <w:rFonts w:cstheme="minorHAnsi"/>
          <w:sz w:val="22"/>
          <w:szCs w:val="22"/>
        </w:rPr>
        <w:t>Expertise France</w:t>
      </w:r>
      <w:r w:rsidRPr="00731137">
        <w:rPr>
          <w:rFonts w:cstheme="minorHAnsi"/>
          <w:sz w:val="22"/>
          <w:szCs w:val="22"/>
        </w:rPr>
        <w:t xml:space="preserve">. Le montant de la garantie de bonne fin ne peut dépasser le montant total du bon de commande. Il est prévu que cette garantie reste en vigueur jusqu'à l'acceptation définitive. </w:t>
      </w:r>
      <w:r w:rsidR="00CB2123" w:rsidRPr="00731137">
        <w:rPr>
          <w:rFonts w:cstheme="minorHAnsi"/>
          <w:sz w:val="22"/>
          <w:szCs w:val="22"/>
        </w:rPr>
        <w:t>Expertise France</w:t>
      </w:r>
      <w:r w:rsidRPr="00731137">
        <w:rPr>
          <w:rFonts w:cstheme="minorHAnsi"/>
          <w:sz w:val="22"/>
          <w:szCs w:val="22"/>
        </w:rPr>
        <w:t xml:space="preserve"> libère la garantie dans un délai d'un mois à compter de la date d'acceptation définitive. </w:t>
      </w:r>
    </w:p>
    <w:p w14:paraId="6A8D66E1" w14:textId="77777777" w:rsidR="007A579A" w:rsidRPr="00731137" w:rsidRDefault="007A579A" w:rsidP="007A579A">
      <w:pPr>
        <w:jc w:val="both"/>
        <w:rPr>
          <w:rFonts w:cstheme="minorHAnsi"/>
          <w:sz w:val="22"/>
          <w:szCs w:val="22"/>
        </w:rPr>
      </w:pPr>
      <w:r w:rsidRPr="00731137">
        <w:rPr>
          <w:rFonts w:cstheme="minorHAnsi"/>
          <w:sz w:val="22"/>
          <w:szCs w:val="22"/>
        </w:rPr>
        <w:t xml:space="preserve">Lorsque, conformément à l'article I.4, une garantie financière est exigée pour le versement d'un préfinancement, ou à titre de garantie de bonne fin, les conditions suivantes doivent être remplies: </w:t>
      </w:r>
    </w:p>
    <w:p w14:paraId="4DB0C318" w14:textId="0BD21CCD" w:rsidR="007A579A" w:rsidRPr="00731137" w:rsidRDefault="007A579A" w:rsidP="009F49CD">
      <w:pPr>
        <w:numPr>
          <w:ilvl w:val="0"/>
          <w:numId w:val="13"/>
        </w:numPr>
        <w:tabs>
          <w:tab w:val="clear" w:pos="956"/>
        </w:tabs>
        <w:spacing w:before="0" w:beforeAutospacing="0"/>
        <w:jc w:val="both"/>
        <w:rPr>
          <w:rFonts w:cstheme="minorHAnsi"/>
          <w:sz w:val="22"/>
          <w:szCs w:val="22"/>
        </w:rPr>
      </w:pPr>
      <w:r w:rsidRPr="00731137">
        <w:rPr>
          <w:rFonts w:cstheme="minorHAnsi"/>
          <w:sz w:val="22"/>
          <w:szCs w:val="22"/>
        </w:rPr>
        <w:t>la garantie financière est fournie par une banque ou un établissement financier agréé, ou, à la demande du</w:t>
      </w:r>
      <w:r w:rsidR="00DD3512" w:rsidRPr="00731137">
        <w:rPr>
          <w:rFonts w:cstheme="minorHAnsi"/>
          <w:sz w:val="22"/>
          <w:szCs w:val="22"/>
        </w:rPr>
        <w:t xml:space="preserve"> contractant et avec l'accord d’Expertise France</w:t>
      </w:r>
      <w:r w:rsidRPr="00731137">
        <w:rPr>
          <w:rFonts w:cstheme="minorHAnsi"/>
          <w:sz w:val="22"/>
          <w:szCs w:val="22"/>
        </w:rPr>
        <w:t>, par un tiers;</w:t>
      </w:r>
    </w:p>
    <w:p w14:paraId="11394524" w14:textId="282CBF2E" w:rsidR="007A579A" w:rsidRPr="00731137" w:rsidRDefault="007A579A" w:rsidP="009F49CD">
      <w:pPr>
        <w:numPr>
          <w:ilvl w:val="0"/>
          <w:numId w:val="13"/>
        </w:numPr>
        <w:tabs>
          <w:tab w:val="clear" w:pos="956"/>
        </w:tabs>
        <w:spacing w:before="0" w:beforeAutospacing="0"/>
        <w:jc w:val="both"/>
        <w:rPr>
          <w:rFonts w:cstheme="minorHAnsi"/>
          <w:sz w:val="22"/>
          <w:szCs w:val="22"/>
        </w:rPr>
      </w:pPr>
      <w:r w:rsidRPr="00731137">
        <w:rPr>
          <w:rFonts w:cstheme="minorHAnsi"/>
          <w:sz w:val="22"/>
          <w:szCs w:val="22"/>
        </w:rPr>
        <w:t>le garant intervient en qualité de garant à prem</w:t>
      </w:r>
      <w:r w:rsidR="00DD3512" w:rsidRPr="00731137">
        <w:rPr>
          <w:rFonts w:cstheme="minorHAnsi"/>
          <w:sz w:val="22"/>
          <w:szCs w:val="22"/>
        </w:rPr>
        <w:t>ière demande et n'exige pas qu’</w:t>
      </w:r>
      <w:r w:rsidR="00CB2123" w:rsidRPr="00731137">
        <w:rPr>
          <w:rFonts w:cstheme="minorHAnsi"/>
          <w:sz w:val="22"/>
          <w:szCs w:val="22"/>
        </w:rPr>
        <w:t>Expertise France</w:t>
      </w:r>
      <w:r w:rsidRPr="00731137">
        <w:rPr>
          <w:rFonts w:cstheme="minorHAnsi"/>
          <w:sz w:val="22"/>
          <w:szCs w:val="22"/>
        </w:rPr>
        <w:t xml:space="preserve"> poursuive le débiteur principal (le contractant).</w:t>
      </w:r>
    </w:p>
    <w:p w14:paraId="5D1E2C40" w14:textId="77777777" w:rsidR="007A579A" w:rsidRPr="00731137" w:rsidRDefault="007A579A" w:rsidP="007A579A">
      <w:pPr>
        <w:jc w:val="both"/>
        <w:rPr>
          <w:rFonts w:cstheme="minorHAnsi"/>
          <w:sz w:val="22"/>
          <w:szCs w:val="22"/>
        </w:rPr>
      </w:pPr>
      <w:r w:rsidRPr="00731137">
        <w:rPr>
          <w:rFonts w:cstheme="minorHAnsi"/>
          <w:sz w:val="22"/>
          <w:szCs w:val="22"/>
        </w:rPr>
        <w:t>Les frais occasionnés par la fourniture de cette garantie sont à la charge du contractant.</w:t>
      </w:r>
    </w:p>
    <w:p w14:paraId="6994799A" w14:textId="7EE0E08A" w:rsidR="007A579A" w:rsidRPr="00731137" w:rsidRDefault="007A579A" w:rsidP="000B12BC">
      <w:pPr>
        <w:pStyle w:val="Heading3contract"/>
        <w:rPr>
          <w:rFonts w:cstheme="minorHAnsi"/>
          <w:sz w:val="22"/>
          <w:szCs w:val="22"/>
        </w:rPr>
      </w:pPr>
      <w:r w:rsidRPr="00731137">
        <w:rPr>
          <w:rFonts w:cstheme="minorHAnsi"/>
          <w:sz w:val="22"/>
          <w:szCs w:val="22"/>
        </w:rPr>
        <w:t>II.14.6</w:t>
      </w:r>
      <w:r w:rsidRPr="00731137">
        <w:rPr>
          <w:rFonts w:cstheme="minorHAnsi"/>
          <w:sz w:val="22"/>
          <w:szCs w:val="22"/>
        </w:rPr>
        <w:tab/>
        <w:t>Paiement du solde</w:t>
      </w:r>
    </w:p>
    <w:p w14:paraId="0009E76F" w14:textId="23B8E249" w:rsidR="007A579A" w:rsidRPr="00731137" w:rsidRDefault="007A579A" w:rsidP="007A579A">
      <w:pPr>
        <w:jc w:val="both"/>
        <w:outlineLvl w:val="0"/>
        <w:rPr>
          <w:rFonts w:cstheme="minorHAnsi"/>
          <w:sz w:val="22"/>
          <w:szCs w:val="22"/>
        </w:rPr>
      </w:pPr>
      <w:r w:rsidRPr="00731137">
        <w:rPr>
          <w:rFonts w:cstheme="minorHAnsi"/>
          <w:sz w:val="22"/>
          <w:szCs w:val="22"/>
        </w:rPr>
        <w:t xml:space="preserve">Le contractant présente une facture dans les soixante jours suivant la réception du certificat de conformité des fournitures signé par </w:t>
      </w:r>
      <w:r w:rsidR="00CB2123" w:rsidRPr="00731137">
        <w:rPr>
          <w:rFonts w:cstheme="minorHAnsi"/>
          <w:sz w:val="22"/>
          <w:szCs w:val="22"/>
        </w:rPr>
        <w:t>Expertise France</w:t>
      </w:r>
      <w:r w:rsidRPr="00731137">
        <w:rPr>
          <w:rFonts w:cstheme="minorHAnsi"/>
          <w:sz w:val="22"/>
          <w:szCs w:val="22"/>
        </w:rPr>
        <w:t xml:space="preserve">, accompagnée d'un rapport final ou de tout autre document prévu dans le CC ou dans le bon de commande. </w:t>
      </w:r>
    </w:p>
    <w:p w14:paraId="170042AD" w14:textId="2234A0D0" w:rsidR="007A579A" w:rsidRPr="00731137" w:rsidRDefault="007A579A" w:rsidP="007A579A">
      <w:pPr>
        <w:jc w:val="both"/>
        <w:rPr>
          <w:rFonts w:cstheme="minorHAnsi"/>
          <w:sz w:val="22"/>
          <w:szCs w:val="22"/>
        </w:rPr>
      </w:pPr>
      <w:r w:rsidRPr="00731137">
        <w:rPr>
          <w:rFonts w:cstheme="minorHAnsi"/>
          <w:sz w:val="22"/>
          <w:szCs w:val="22"/>
        </w:rPr>
        <w:t xml:space="preserve">Dès réception, </w:t>
      </w:r>
      <w:r w:rsidR="00CB2123" w:rsidRPr="00731137">
        <w:rPr>
          <w:rFonts w:cstheme="minorHAnsi"/>
          <w:sz w:val="22"/>
          <w:szCs w:val="22"/>
        </w:rPr>
        <w:t>Expertise France</w:t>
      </w:r>
      <w:r w:rsidRPr="00731137">
        <w:rPr>
          <w:rFonts w:cstheme="minorHAnsi"/>
          <w:sz w:val="22"/>
          <w:szCs w:val="22"/>
        </w:rPr>
        <w:t xml:space="preserve"> acquitte le montant dû à titre de paiement du solde dans les délais prévus à l'article I.4, sous réserve de l'approbation de la facture et des documents et sans préjudice de l'article II.14.7. L'approbation de la facture et des documents n'emporte reconnaissance ni de leur régularité, ni du caractère authentique, complet ou exact des déclarations et informations qui y sont contenues.</w:t>
      </w:r>
    </w:p>
    <w:p w14:paraId="000AA6EB" w14:textId="77777777" w:rsidR="007A579A" w:rsidRPr="00731137" w:rsidRDefault="007A579A" w:rsidP="007A579A">
      <w:pPr>
        <w:jc w:val="both"/>
        <w:rPr>
          <w:rFonts w:cstheme="minorHAnsi"/>
          <w:sz w:val="22"/>
          <w:szCs w:val="22"/>
        </w:rPr>
      </w:pPr>
      <w:r w:rsidRPr="00731137">
        <w:rPr>
          <w:rFonts w:cstheme="minorHAnsi"/>
          <w:sz w:val="22"/>
          <w:szCs w:val="22"/>
        </w:rPr>
        <w:lastRenderedPageBreak/>
        <w:t xml:space="preserve">Le paiement du solde peut prendre la forme d'un recouvrement. </w:t>
      </w:r>
    </w:p>
    <w:p w14:paraId="33B22BC1" w14:textId="77777777" w:rsidR="007A579A" w:rsidRPr="00731137" w:rsidRDefault="007A579A" w:rsidP="000B12BC">
      <w:pPr>
        <w:pStyle w:val="Heading3contract"/>
        <w:rPr>
          <w:rFonts w:cstheme="minorHAnsi"/>
          <w:sz w:val="22"/>
          <w:szCs w:val="22"/>
        </w:rPr>
      </w:pPr>
      <w:r w:rsidRPr="00731137">
        <w:rPr>
          <w:rFonts w:cstheme="minorHAnsi"/>
          <w:sz w:val="22"/>
          <w:szCs w:val="22"/>
        </w:rPr>
        <w:t>II.14.7</w:t>
      </w:r>
      <w:r w:rsidRPr="00731137">
        <w:rPr>
          <w:rFonts w:cstheme="minorHAnsi"/>
          <w:sz w:val="22"/>
          <w:szCs w:val="22"/>
        </w:rPr>
        <w:tab/>
        <w:t>Suspension du délai de paiement</w:t>
      </w:r>
    </w:p>
    <w:p w14:paraId="55455D1B" w14:textId="1697A59F" w:rsidR="007A579A" w:rsidRPr="00731137" w:rsidRDefault="00CB2123" w:rsidP="007A579A">
      <w:pPr>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peut suspendre à tout moment les délais de paiement visés à l'article I.4 en informant le contractant que sa facture ne peut pas être traitée, soit parce qu'elle n'est pas conforme aux dispositions du CC, soit parce que les documents appropriés n'ont pas été produits.</w:t>
      </w:r>
    </w:p>
    <w:p w14:paraId="6111A983" w14:textId="317A1FFF" w:rsidR="007A579A" w:rsidRPr="00731137" w:rsidRDefault="00CB2123" w:rsidP="007A579A">
      <w:pPr>
        <w:jc w:val="both"/>
        <w:rPr>
          <w:rFonts w:cstheme="minorHAnsi"/>
          <w:sz w:val="22"/>
          <w:szCs w:val="22"/>
        </w:rPr>
      </w:pPr>
      <w:r w:rsidRPr="00731137">
        <w:rPr>
          <w:rFonts w:cstheme="minorHAnsi"/>
          <w:sz w:val="22"/>
          <w:szCs w:val="22"/>
        </w:rPr>
        <w:t>Expertise France</w:t>
      </w:r>
      <w:r w:rsidR="007A579A" w:rsidRPr="00731137">
        <w:rPr>
          <w:rFonts w:cstheme="minorHAnsi"/>
          <w:sz w:val="22"/>
          <w:szCs w:val="22"/>
        </w:rPr>
        <w:t xml:space="preserve"> informe le contractant dès que possible, par écrit, d'une telle suspension, en la motivant.</w:t>
      </w:r>
    </w:p>
    <w:p w14:paraId="7DA100DF" w14:textId="1B8610A0" w:rsidR="007A579A" w:rsidRPr="00731137" w:rsidRDefault="007A579A" w:rsidP="007A579A">
      <w:pPr>
        <w:jc w:val="both"/>
        <w:rPr>
          <w:rFonts w:cstheme="minorHAnsi"/>
          <w:sz w:val="22"/>
          <w:szCs w:val="22"/>
        </w:rPr>
      </w:pPr>
      <w:r w:rsidRPr="00731137">
        <w:rPr>
          <w:rFonts w:cstheme="minorHAnsi"/>
          <w:sz w:val="22"/>
          <w:szCs w:val="22"/>
        </w:rPr>
        <w:t xml:space="preserve">La suspension prend effet à la date d'envoi de la notification par </w:t>
      </w:r>
      <w:r w:rsidR="00CB2123" w:rsidRPr="00731137">
        <w:rPr>
          <w:rFonts w:cstheme="minorHAnsi"/>
          <w:sz w:val="22"/>
          <w:szCs w:val="22"/>
        </w:rPr>
        <w:t>Expertise France</w:t>
      </w:r>
      <w:r w:rsidRPr="00731137">
        <w:rPr>
          <w:rFonts w:cstheme="minorHAnsi"/>
          <w:sz w:val="22"/>
          <w:szCs w:val="22"/>
        </w:rPr>
        <w:t xml:space="preserve">. Le délai de paiement restant recommence à courir à compter de la date de réception des informations demandées ou des documents révisés ou de la réalisation des vérifications complémentaires requises, notamment des contrôles sur place. Si la période de suspension est supérieure à deux mois, le contractant peut demander </w:t>
      </w:r>
      <w:r w:rsidR="006F64D7" w:rsidRPr="00731137">
        <w:rPr>
          <w:rFonts w:cstheme="minorHAnsi"/>
          <w:sz w:val="22"/>
          <w:szCs w:val="22"/>
        </w:rPr>
        <w:t>à Expertise France</w:t>
      </w:r>
      <w:r w:rsidRPr="00731137">
        <w:rPr>
          <w:rFonts w:cstheme="minorHAnsi"/>
          <w:sz w:val="22"/>
          <w:szCs w:val="22"/>
        </w:rPr>
        <w:t xml:space="preserve"> de motiver le maintien de la suspension. </w:t>
      </w:r>
    </w:p>
    <w:p w14:paraId="24AB55A3" w14:textId="20910878" w:rsidR="007A579A" w:rsidRPr="00731137" w:rsidRDefault="007A579A" w:rsidP="007A579A">
      <w:pPr>
        <w:jc w:val="both"/>
        <w:rPr>
          <w:rFonts w:cstheme="minorHAnsi"/>
          <w:i/>
          <w:sz w:val="22"/>
          <w:szCs w:val="22"/>
        </w:rPr>
      </w:pPr>
      <w:r w:rsidRPr="00731137">
        <w:rPr>
          <w:rFonts w:cstheme="minorHAnsi"/>
          <w:sz w:val="22"/>
          <w:szCs w:val="22"/>
        </w:rPr>
        <w:t xml:space="preserve">Lorsque les délais de paiement ont été suspendus à la suite du refus d'un document visé au premier alinéa et que le nouveau document produit est également refusé, </w:t>
      </w:r>
      <w:r w:rsidR="00CB2123" w:rsidRPr="00731137">
        <w:rPr>
          <w:rFonts w:cstheme="minorHAnsi"/>
          <w:sz w:val="22"/>
          <w:szCs w:val="22"/>
        </w:rPr>
        <w:t>Expertise France</w:t>
      </w:r>
      <w:r w:rsidRPr="00731137">
        <w:rPr>
          <w:rFonts w:cstheme="minorHAnsi"/>
          <w:sz w:val="22"/>
          <w:szCs w:val="22"/>
        </w:rPr>
        <w:t xml:space="preserve"> se réserve le droit de résilier le bon de commande conformément au point c) de l'article II.13.1.</w:t>
      </w:r>
    </w:p>
    <w:p w14:paraId="5C0113F9" w14:textId="77777777" w:rsidR="007A579A" w:rsidRPr="00731137" w:rsidRDefault="007A579A" w:rsidP="000B12BC">
      <w:pPr>
        <w:pStyle w:val="Heading3contract"/>
        <w:rPr>
          <w:rFonts w:cstheme="minorHAnsi"/>
          <w:sz w:val="22"/>
          <w:szCs w:val="22"/>
        </w:rPr>
      </w:pPr>
      <w:r w:rsidRPr="00731137">
        <w:rPr>
          <w:rFonts w:cstheme="minorHAnsi"/>
          <w:sz w:val="22"/>
          <w:szCs w:val="22"/>
        </w:rPr>
        <w:t>II.14.8</w:t>
      </w:r>
      <w:r w:rsidRPr="00731137">
        <w:rPr>
          <w:rFonts w:cstheme="minorHAnsi"/>
          <w:sz w:val="22"/>
          <w:szCs w:val="22"/>
        </w:rPr>
        <w:tab/>
        <w:t>Intérêts de retard</w:t>
      </w:r>
    </w:p>
    <w:p w14:paraId="3068156B" w14:textId="0ED0AE86" w:rsidR="007A579A" w:rsidRPr="00731137" w:rsidRDefault="007A579A" w:rsidP="00D43BF3">
      <w:pPr>
        <w:jc w:val="both"/>
        <w:rPr>
          <w:rFonts w:cstheme="minorHAnsi"/>
          <w:sz w:val="22"/>
          <w:szCs w:val="22"/>
        </w:rPr>
      </w:pPr>
      <w:r w:rsidRPr="00731137">
        <w:rPr>
          <w:rFonts w:cstheme="minorHAnsi"/>
          <w:sz w:val="22"/>
          <w:szCs w:val="22"/>
        </w:rPr>
        <w:t>À l'expiration des délais de paiement visés à l'article I.4, et sans préjudice de l'article II.14.7, le contractant est en droit d'obtenir des intérêts de retard</w:t>
      </w:r>
      <w:r w:rsidR="00D43BF3" w:rsidRPr="00731137">
        <w:rPr>
          <w:rFonts w:cstheme="minorHAnsi"/>
          <w:sz w:val="22"/>
          <w:szCs w:val="22"/>
        </w:rPr>
        <w:t xml:space="preserve">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216A48" w:rsidRPr="00731137">
        <w:rPr>
          <w:rFonts w:cstheme="minorHAnsi"/>
          <w:sz w:val="22"/>
          <w:szCs w:val="22"/>
        </w:rPr>
        <w:t>8</w:t>
      </w:r>
      <w:r w:rsidR="00D43BF3" w:rsidRPr="00731137">
        <w:rPr>
          <w:rFonts w:cstheme="minorHAnsi"/>
          <w:sz w:val="22"/>
          <w:szCs w:val="22"/>
        </w:rPr>
        <w:t xml:space="preserve">points de pourcentage. </w:t>
      </w:r>
      <w:r w:rsidR="00FB3AD6" w:rsidRPr="00731137">
        <w:rPr>
          <w:rFonts w:cstheme="minorHAnsi"/>
          <w:sz w:val="22"/>
          <w:szCs w:val="22"/>
        </w:rPr>
        <w:t>Toutefois, lorsque les intérêts calculés sont d'un montant inférieur ou égal à 200 euros, ils ne sont versés au contractant que sur demande, présentée dans les deux mois qui suivent la réception du paiement tardif.</w:t>
      </w:r>
      <w:r w:rsidR="00167CBD" w:rsidRPr="00731137">
        <w:rPr>
          <w:rFonts w:cstheme="minorHAnsi"/>
          <w:sz w:val="22"/>
          <w:szCs w:val="22"/>
        </w:rPr>
        <w:t xml:space="preserve"> </w:t>
      </w:r>
      <w:r w:rsidR="00FB3AD6" w:rsidRPr="00731137">
        <w:rPr>
          <w:rFonts w:cstheme="minorHAnsi"/>
          <w:sz w:val="22"/>
          <w:szCs w:val="22"/>
        </w:rPr>
        <w:t>L</w:t>
      </w:r>
      <w:r w:rsidR="00D43BF3" w:rsidRPr="00731137">
        <w:rPr>
          <w:rFonts w:cstheme="minorHAnsi"/>
          <w:sz w:val="22"/>
          <w:szCs w:val="22"/>
        </w:rPr>
        <w:t>e montant de l’indemnité forfaitaire pour frais de recouvrement est fixé à quarante (40) euros et sera versée systématiquement en sus des intérêts moratoires. Les intérêts d'un montant inférieur à 40€ ne seront pas mandatés.</w:t>
      </w:r>
    </w:p>
    <w:p w14:paraId="240A7B2C" w14:textId="77777777" w:rsidR="007A579A" w:rsidRPr="00731137" w:rsidRDefault="007A579A" w:rsidP="007A579A">
      <w:pPr>
        <w:jc w:val="both"/>
        <w:rPr>
          <w:rFonts w:cstheme="minorHAnsi"/>
          <w:sz w:val="22"/>
          <w:szCs w:val="22"/>
        </w:rPr>
      </w:pPr>
      <w:r w:rsidRPr="00731137">
        <w:rPr>
          <w:rFonts w:cstheme="minorHAnsi"/>
          <w:sz w:val="22"/>
          <w:szCs w:val="22"/>
        </w:rPr>
        <w:t xml:space="preserve">La suspension du délai de paiement conformément à l'article II.14.7 ne peut être considérée comme un retard de paiement. </w:t>
      </w:r>
    </w:p>
    <w:p w14:paraId="4123FD88" w14:textId="77777777" w:rsidR="007A579A" w:rsidRPr="00731137" w:rsidRDefault="007A579A" w:rsidP="007A579A">
      <w:pPr>
        <w:jc w:val="both"/>
        <w:rPr>
          <w:rFonts w:cstheme="minorHAnsi"/>
          <w:sz w:val="22"/>
          <w:szCs w:val="22"/>
        </w:rPr>
      </w:pPr>
      <w:r w:rsidRPr="00731137">
        <w:rPr>
          <w:rFonts w:cstheme="minorHAnsi"/>
          <w:sz w:val="22"/>
          <w:szCs w:val="22"/>
        </w:rPr>
        <w:t>Les intérêts de retard portent sur la période comprise entre le jour qui suit la date d'exigibilité du paiement et, au plus tard, la date du paiement effectif telle que définie à l'article II.14.1.</w:t>
      </w:r>
    </w:p>
    <w:p w14:paraId="604E470A" w14:textId="318EC268" w:rsidR="007A579A" w:rsidRPr="00731137" w:rsidRDefault="007A579A" w:rsidP="007A579A">
      <w:pPr>
        <w:pStyle w:val="Titre2"/>
        <w:rPr>
          <w:rFonts w:cstheme="minorHAnsi"/>
          <w:sz w:val="22"/>
          <w:szCs w:val="22"/>
        </w:rPr>
      </w:pPr>
      <w:r w:rsidRPr="00731137">
        <w:rPr>
          <w:rFonts w:cstheme="minorHAnsi"/>
          <w:sz w:val="22"/>
          <w:szCs w:val="22"/>
        </w:rPr>
        <w:t>Article II.15 – Recouvrement</w:t>
      </w:r>
    </w:p>
    <w:p w14:paraId="36082838" w14:textId="52884C39" w:rsidR="007A579A" w:rsidRPr="00731137" w:rsidRDefault="007A579A" w:rsidP="007A579A">
      <w:pPr>
        <w:ind w:left="851" w:hanging="851"/>
        <w:jc w:val="both"/>
        <w:rPr>
          <w:rFonts w:cstheme="minorHAnsi"/>
          <w:sz w:val="22"/>
          <w:szCs w:val="22"/>
        </w:rPr>
      </w:pPr>
      <w:r w:rsidRPr="00731137">
        <w:rPr>
          <w:rFonts w:cstheme="minorHAnsi"/>
          <w:b/>
          <w:sz w:val="22"/>
          <w:szCs w:val="22"/>
        </w:rPr>
        <w:t>II.15.1</w:t>
      </w:r>
      <w:r w:rsidRPr="00731137">
        <w:rPr>
          <w:rFonts w:cstheme="minorHAnsi"/>
          <w:b/>
          <w:i/>
          <w:sz w:val="22"/>
          <w:szCs w:val="22"/>
        </w:rPr>
        <w:tab/>
      </w:r>
      <w:r w:rsidRPr="00731137">
        <w:rPr>
          <w:rFonts w:cstheme="minorHAnsi"/>
          <w:sz w:val="22"/>
          <w:szCs w:val="22"/>
        </w:rPr>
        <w:t xml:space="preserve">Si un montant doit faire l'objet d'un recouvrement aux termes du CC, le contractant reverse ledit montant </w:t>
      </w:r>
      <w:r w:rsidR="006F64D7" w:rsidRPr="00731137">
        <w:rPr>
          <w:rFonts w:cstheme="minorHAnsi"/>
          <w:sz w:val="22"/>
          <w:szCs w:val="22"/>
        </w:rPr>
        <w:t>à Expertise France</w:t>
      </w:r>
      <w:r w:rsidRPr="00731137">
        <w:rPr>
          <w:rFonts w:cstheme="minorHAnsi"/>
          <w:sz w:val="22"/>
          <w:szCs w:val="22"/>
        </w:rPr>
        <w:t xml:space="preserve"> dans les conditions et à la date d'échéance fixées dans la note de débit.</w:t>
      </w:r>
    </w:p>
    <w:p w14:paraId="71FBC129" w14:textId="425A0FF3" w:rsidR="007A579A" w:rsidRPr="00731137" w:rsidRDefault="007A579A" w:rsidP="007A579A">
      <w:pPr>
        <w:ind w:left="851" w:hanging="851"/>
        <w:jc w:val="both"/>
        <w:rPr>
          <w:rFonts w:cstheme="minorHAnsi"/>
          <w:sz w:val="22"/>
          <w:szCs w:val="22"/>
        </w:rPr>
      </w:pPr>
      <w:r w:rsidRPr="00731137">
        <w:rPr>
          <w:rFonts w:cstheme="minorHAnsi"/>
          <w:b/>
          <w:sz w:val="22"/>
          <w:szCs w:val="22"/>
        </w:rPr>
        <w:lastRenderedPageBreak/>
        <w:t>II.15.2</w:t>
      </w:r>
      <w:r w:rsidRPr="00731137">
        <w:rPr>
          <w:rFonts w:cstheme="minorHAnsi"/>
          <w:b/>
          <w:sz w:val="22"/>
          <w:szCs w:val="22"/>
        </w:rPr>
        <w:tab/>
      </w:r>
      <w:r w:rsidRPr="00731137">
        <w:rPr>
          <w:rFonts w:cstheme="minorHAnsi"/>
          <w:sz w:val="22"/>
          <w:szCs w:val="22"/>
        </w:rPr>
        <w:t xml:space="preserve">Si l'obligation d'acquitter le montant dû n'est pas honorée à la date d'échéance fixée par </w:t>
      </w:r>
      <w:r w:rsidR="00CB2123" w:rsidRPr="00731137">
        <w:rPr>
          <w:rFonts w:cstheme="minorHAnsi"/>
          <w:sz w:val="22"/>
          <w:szCs w:val="22"/>
        </w:rPr>
        <w:t>Expertise France</w:t>
      </w:r>
      <w:r w:rsidRPr="00731137">
        <w:rPr>
          <w:rFonts w:cstheme="minorHAnsi"/>
          <w:sz w:val="22"/>
          <w:szCs w:val="22"/>
        </w:rPr>
        <w:t xml:space="preserve"> dans la note de débit, la somme due est majorée d'intérêts au taux visé à l'article II.14.8. Les intérêts de retard portent sur la période comprise entre le jour qui suit la date d'exigibilité du paiement et, au plus tard, la date à laquelle </w:t>
      </w:r>
      <w:r w:rsidR="00CB2123" w:rsidRPr="00731137">
        <w:rPr>
          <w:rFonts w:cstheme="minorHAnsi"/>
          <w:sz w:val="22"/>
          <w:szCs w:val="22"/>
        </w:rPr>
        <w:t>Expertise France</w:t>
      </w:r>
      <w:r w:rsidRPr="00731137">
        <w:rPr>
          <w:rFonts w:cstheme="minorHAnsi"/>
          <w:sz w:val="22"/>
          <w:szCs w:val="22"/>
        </w:rPr>
        <w:t xml:space="preserve"> obtient le paiement intégral de la somme due. </w:t>
      </w:r>
    </w:p>
    <w:p w14:paraId="622E3369" w14:textId="77777777" w:rsidR="007A579A" w:rsidRPr="00731137" w:rsidRDefault="007A579A" w:rsidP="007A579A">
      <w:pPr>
        <w:ind w:left="851"/>
        <w:jc w:val="both"/>
        <w:rPr>
          <w:rFonts w:cstheme="minorHAnsi"/>
          <w:sz w:val="22"/>
          <w:szCs w:val="22"/>
        </w:rPr>
      </w:pPr>
      <w:r w:rsidRPr="00731137">
        <w:rPr>
          <w:rFonts w:cstheme="minorHAnsi"/>
          <w:sz w:val="22"/>
          <w:szCs w:val="22"/>
        </w:rPr>
        <w:t>Tout paiement partiel s'impute d'abord sur les frais et intérêts de retard et ensuite sur le principal.</w:t>
      </w:r>
    </w:p>
    <w:p w14:paraId="2177242E" w14:textId="2B4CF9BC" w:rsidR="007A579A" w:rsidRPr="00731137" w:rsidRDefault="007A579A" w:rsidP="007A579A">
      <w:pPr>
        <w:ind w:left="851" w:hanging="851"/>
        <w:jc w:val="both"/>
        <w:rPr>
          <w:rFonts w:cstheme="minorHAnsi"/>
          <w:sz w:val="22"/>
          <w:szCs w:val="22"/>
        </w:rPr>
      </w:pPr>
      <w:r w:rsidRPr="00731137">
        <w:rPr>
          <w:rFonts w:cstheme="minorHAnsi"/>
          <w:b/>
          <w:sz w:val="22"/>
          <w:szCs w:val="22"/>
        </w:rPr>
        <w:t>II.15.3</w:t>
      </w:r>
      <w:r w:rsidRPr="00731137">
        <w:rPr>
          <w:rFonts w:cstheme="minorHAnsi"/>
          <w:b/>
          <w:sz w:val="22"/>
          <w:szCs w:val="22"/>
        </w:rPr>
        <w:tab/>
      </w:r>
      <w:r w:rsidRPr="00731137">
        <w:rPr>
          <w:rFonts w:cstheme="minorHAnsi"/>
          <w:sz w:val="22"/>
          <w:szCs w:val="22"/>
        </w:rPr>
        <w:t xml:space="preserve">En l'absence de paiement à la date d'échéance, </w:t>
      </w:r>
      <w:r w:rsidR="00CB2123" w:rsidRPr="00731137">
        <w:rPr>
          <w:rFonts w:cstheme="minorHAnsi"/>
          <w:sz w:val="22"/>
          <w:szCs w:val="22"/>
        </w:rPr>
        <w:t>Expertise France</w:t>
      </w:r>
      <w:r w:rsidRPr="00731137">
        <w:rPr>
          <w:rFonts w:cstheme="minorHAnsi"/>
          <w:sz w:val="22"/>
          <w:szCs w:val="22"/>
        </w:rPr>
        <w:t xml:space="preserve"> peut, après en avoir informé le contractant par écrit, procéder au recouvrement des montants dus par compensation avec des sommes que </w:t>
      </w:r>
      <w:r w:rsidR="00CB2123" w:rsidRPr="00731137">
        <w:rPr>
          <w:rFonts w:cstheme="minorHAnsi"/>
          <w:sz w:val="22"/>
          <w:szCs w:val="22"/>
        </w:rPr>
        <w:t>Expertise France</w:t>
      </w:r>
      <w:r w:rsidR="0065530A" w:rsidRPr="00731137">
        <w:rPr>
          <w:rFonts w:cstheme="minorHAnsi"/>
          <w:sz w:val="22"/>
          <w:szCs w:val="22"/>
        </w:rPr>
        <w:t xml:space="preserve"> doit</w:t>
      </w:r>
      <w:r w:rsidRPr="00731137">
        <w:rPr>
          <w:rFonts w:cstheme="minorHAnsi"/>
          <w:sz w:val="22"/>
          <w:szCs w:val="22"/>
        </w:rPr>
        <w:t xml:space="preserve"> au contractant à quelque titre que ce soit, ou par appel à la garantie financière, dans les cas prévus à l'article I.4 ou dans le bon de commande.</w:t>
      </w:r>
    </w:p>
    <w:p w14:paraId="72B3B4CD" w14:textId="77777777" w:rsidR="007A579A" w:rsidRPr="00731137" w:rsidRDefault="007A579A" w:rsidP="007A579A">
      <w:pPr>
        <w:pStyle w:val="Titre2"/>
        <w:rPr>
          <w:rFonts w:cstheme="minorHAnsi"/>
          <w:sz w:val="22"/>
          <w:szCs w:val="22"/>
        </w:rPr>
      </w:pPr>
      <w:r w:rsidRPr="00731137">
        <w:rPr>
          <w:rFonts w:cstheme="minorHAnsi"/>
          <w:sz w:val="22"/>
          <w:szCs w:val="22"/>
        </w:rPr>
        <w:t>Article II.16 – Contrôles et audits</w:t>
      </w:r>
    </w:p>
    <w:p w14:paraId="732C103C" w14:textId="29BA440B" w:rsidR="007A579A" w:rsidRPr="00731137" w:rsidRDefault="007A579A" w:rsidP="007A579A">
      <w:pPr>
        <w:ind w:left="851" w:hanging="851"/>
        <w:jc w:val="both"/>
        <w:rPr>
          <w:rFonts w:cstheme="minorHAnsi"/>
          <w:sz w:val="22"/>
          <w:szCs w:val="22"/>
        </w:rPr>
      </w:pPr>
      <w:r w:rsidRPr="00731137">
        <w:rPr>
          <w:rFonts w:cstheme="minorHAnsi"/>
          <w:b/>
          <w:sz w:val="22"/>
          <w:szCs w:val="22"/>
        </w:rPr>
        <w:t>II.16.1</w:t>
      </w:r>
      <w:r w:rsidRPr="00731137">
        <w:rPr>
          <w:rFonts w:cstheme="minorHAnsi"/>
          <w:sz w:val="22"/>
          <w:szCs w:val="22"/>
        </w:rPr>
        <w:tab/>
      </w:r>
      <w:r w:rsidR="00CB2123" w:rsidRPr="00731137">
        <w:rPr>
          <w:rFonts w:cstheme="minorHAnsi"/>
          <w:sz w:val="22"/>
          <w:szCs w:val="22"/>
        </w:rPr>
        <w:t>Expertise France</w:t>
      </w:r>
      <w:r w:rsidRPr="00731137">
        <w:rPr>
          <w:rFonts w:cstheme="minorHAnsi"/>
          <w:sz w:val="22"/>
          <w:szCs w:val="22"/>
        </w:rPr>
        <w:t xml:space="preserve"> et l'Office européen de lutte antifraude peuvent procéder à un contrôle ou à un audit de l'exécution du CC, soit directement par l'intermédiaire de leurs agents soit par l'intermédiaire de tout autre organisme externe mandaté par eux à cet effet. </w:t>
      </w:r>
    </w:p>
    <w:p w14:paraId="7C77C00F" w14:textId="77777777" w:rsidR="007A579A" w:rsidRPr="00731137" w:rsidRDefault="007A579A" w:rsidP="007A579A">
      <w:pPr>
        <w:spacing w:after="120"/>
        <w:ind w:left="851"/>
        <w:jc w:val="both"/>
        <w:rPr>
          <w:rFonts w:cstheme="minorHAnsi"/>
          <w:sz w:val="22"/>
          <w:szCs w:val="22"/>
        </w:rPr>
      </w:pPr>
      <w:r w:rsidRPr="00731137">
        <w:rPr>
          <w:rFonts w:cstheme="minorHAnsi"/>
          <w:sz w:val="22"/>
          <w:szCs w:val="22"/>
        </w:rPr>
        <w:t xml:space="preserve">Ces contrôles et audits peuvent être entrepris au cours de l'exécution du CC et pendant une période de cinq ans à compter de la date d'expiration du CC. </w:t>
      </w:r>
    </w:p>
    <w:p w14:paraId="190FFFCE" w14:textId="18E9B3FD" w:rsidR="007A579A" w:rsidRPr="00731137" w:rsidRDefault="007A579A" w:rsidP="007A579A">
      <w:pPr>
        <w:ind w:left="851"/>
        <w:jc w:val="both"/>
        <w:rPr>
          <w:rFonts w:cstheme="minorHAnsi"/>
          <w:sz w:val="22"/>
          <w:szCs w:val="22"/>
        </w:rPr>
      </w:pPr>
      <w:r w:rsidRPr="00731137">
        <w:rPr>
          <w:rFonts w:cstheme="minorHAnsi"/>
          <w:sz w:val="22"/>
          <w:szCs w:val="22"/>
        </w:rPr>
        <w:t xml:space="preserve">La procédure d'audit est réputée commencer à la date de réception de la lettre correspondante envoyée par </w:t>
      </w:r>
      <w:r w:rsidR="00CB2123" w:rsidRPr="00731137">
        <w:rPr>
          <w:rFonts w:cstheme="minorHAnsi"/>
          <w:sz w:val="22"/>
          <w:szCs w:val="22"/>
        </w:rPr>
        <w:t>Expertise France</w:t>
      </w:r>
      <w:r w:rsidRPr="00731137">
        <w:rPr>
          <w:rFonts w:cstheme="minorHAnsi"/>
          <w:sz w:val="22"/>
          <w:szCs w:val="22"/>
        </w:rPr>
        <w:t>. Les audits se déroulent en toute confidentialité.</w:t>
      </w:r>
    </w:p>
    <w:p w14:paraId="15D53B29" w14:textId="77777777" w:rsidR="007A579A" w:rsidRPr="00731137" w:rsidRDefault="007A579A" w:rsidP="007A579A">
      <w:pPr>
        <w:ind w:left="851" w:hanging="851"/>
        <w:jc w:val="both"/>
        <w:rPr>
          <w:rFonts w:cstheme="minorHAnsi"/>
          <w:sz w:val="22"/>
          <w:szCs w:val="22"/>
        </w:rPr>
      </w:pPr>
      <w:r w:rsidRPr="00731137">
        <w:rPr>
          <w:rFonts w:cstheme="minorHAnsi"/>
          <w:b/>
          <w:sz w:val="22"/>
          <w:szCs w:val="22"/>
        </w:rPr>
        <w:t>II.16.2</w:t>
      </w:r>
      <w:r w:rsidRPr="00731137">
        <w:rPr>
          <w:rFonts w:cstheme="minorHAnsi"/>
          <w:sz w:val="22"/>
          <w:szCs w:val="22"/>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304B45A6" w14:textId="37298F31" w:rsidR="007A579A" w:rsidRPr="00731137" w:rsidRDefault="007A579A" w:rsidP="007A579A">
      <w:pPr>
        <w:ind w:left="851" w:hanging="851"/>
        <w:jc w:val="both"/>
        <w:rPr>
          <w:rFonts w:cstheme="minorHAnsi"/>
          <w:sz w:val="22"/>
          <w:szCs w:val="22"/>
        </w:rPr>
      </w:pPr>
      <w:r w:rsidRPr="00731137">
        <w:rPr>
          <w:rFonts w:cstheme="minorHAnsi"/>
          <w:b/>
          <w:sz w:val="22"/>
          <w:szCs w:val="22"/>
        </w:rPr>
        <w:t>II.16.3</w:t>
      </w:r>
      <w:r w:rsidRPr="00731137">
        <w:rPr>
          <w:rFonts w:cstheme="minorHAnsi"/>
          <w:sz w:val="22"/>
          <w:szCs w:val="22"/>
        </w:rPr>
        <w:tab/>
        <w:t xml:space="preserve">Le contractant accorde au personnel </w:t>
      </w:r>
      <w:r w:rsidR="00DD3512" w:rsidRPr="00731137">
        <w:rPr>
          <w:rFonts w:cstheme="minorHAnsi"/>
          <w:sz w:val="22"/>
          <w:szCs w:val="22"/>
        </w:rPr>
        <w:t>d’Expertise France</w:t>
      </w:r>
      <w:r w:rsidRPr="00731137">
        <w:rPr>
          <w:rFonts w:cstheme="minorHAnsi"/>
          <w:sz w:val="22"/>
          <w:szCs w:val="22"/>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52BBBC28" w14:textId="77777777" w:rsidR="007A579A" w:rsidRPr="00731137" w:rsidRDefault="007A579A" w:rsidP="007A579A">
      <w:pPr>
        <w:autoSpaceDE w:val="0"/>
        <w:autoSpaceDN w:val="0"/>
        <w:adjustRightInd w:val="0"/>
        <w:ind w:left="851" w:hanging="851"/>
        <w:jc w:val="both"/>
        <w:rPr>
          <w:rFonts w:cstheme="minorHAnsi"/>
          <w:sz w:val="22"/>
          <w:szCs w:val="22"/>
        </w:rPr>
      </w:pPr>
      <w:r w:rsidRPr="00731137">
        <w:rPr>
          <w:rFonts w:cstheme="minorHAnsi"/>
          <w:b/>
          <w:sz w:val="22"/>
          <w:szCs w:val="22"/>
        </w:rPr>
        <w:t>II.16.4</w:t>
      </w:r>
      <w:r w:rsidRPr="00731137">
        <w:rPr>
          <w:rFonts w:cstheme="minorHAnsi"/>
          <w:sz w:val="22"/>
          <w:szCs w:val="22"/>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072E35FB" w14:textId="25153FC7" w:rsidR="007A579A" w:rsidRPr="00731137" w:rsidRDefault="007A579A" w:rsidP="007A579A">
      <w:pPr>
        <w:autoSpaceDE w:val="0"/>
        <w:autoSpaceDN w:val="0"/>
        <w:adjustRightInd w:val="0"/>
        <w:ind w:left="851"/>
        <w:jc w:val="both"/>
        <w:rPr>
          <w:rFonts w:cstheme="minorHAnsi"/>
          <w:sz w:val="22"/>
          <w:szCs w:val="22"/>
        </w:rPr>
      </w:pPr>
      <w:r w:rsidRPr="00731137">
        <w:rPr>
          <w:rFonts w:cstheme="minorHAnsi"/>
          <w:sz w:val="22"/>
          <w:szCs w:val="22"/>
        </w:rPr>
        <w:t xml:space="preserve">Sur la base des constatations finales issues de l'audit, </w:t>
      </w:r>
      <w:r w:rsidR="00CB2123" w:rsidRPr="00731137">
        <w:rPr>
          <w:rFonts w:cstheme="minorHAnsi"/>
          <w:sz w:val="22"/>
          <w:szCs w:val="22"/>
        </w:rPr>
        <w:t>Expertise France</w:t>
      </w:r>
      <w:r w:rsidRPr="00731137">
        <w:rPr>
          <w:rFonts w:cstheme="minorHAnsi"/>
          <w:sz w:val="22"/>
          <w:szCs w:val="22"/>
        </w:rPr>
        <w:t xml:space="preserve"> peut procéder au recouvrement total ou partiel des paiements effectués et prendre toute autre mesure qu'il estime nécessaire.</w:t>
      </w:r>
    </w:p>
    <w:p w14:paraId="12D9A3CC" w14:textId="19FEC30C" w:rsidR="007A579A" w:rsidRPr="00731137" w:rsidRDefault="007A579A" w:rsidP="007A579A">
      <w:pPr>
        <w:ind w:left="851" w:hanging="851"/>
        <w:jc w:val="both"/>
        <w:rPr>
          <w:rFonts w:cstheme="minorHAnsi"/>
          <w:sz w:val="22"/>
          <w:szCs w:val="22"/>
        </w:rPr>
      </w:pPr>
      <w:r w:rsidRPr="00731137">
        <w:rPr>
          <w:rFonts w:cstheme="minorHAnsi"/>
          <w:b/>
          <w:sz w:val="22"/>
          <w:szCs w:val="22"/>
        </w:rPr>
        <w:lastRenderedPageBreak/>
        <w:t>II.16.5</w:t>
      </w:r>
      <w:r w:rsidRPr="00731137">
        <w:rPr>
          <w:rFonts w:cstheme="minorHAnsi"/>
          <w:b/>
          <w:sz w:val="22"/>
          <w:szCs w:val="22"/>
        </w:rPr>
        <w:tab/>
      </w:r>
      <w:r w:rsidR="000750A9" w:rsidRPr="00731137">
        <w:rPr>
          <w:rFonts w:cstheme="minorHAnsi"/>
          <w:sz w:val="22"/>
          <w:szCs w:val="22"/>
        </w:rPr>
        <w:t>L</w:t>
      </w:r>
      <w:r w:rsidR="008E76DF" w:rsidRPr="00731137">
        <w:rPr>
          <w:rFonts w:cstheme="minorHAnsi"/>
          <w:sz w:val="22"/>
          <w:szCs w:val="22"/>
        </w:rPr>
        <w:t>a</w:t>
      </w:r>
      <w:r w:rsidR="000750A9" w:rsidRPr="00731137">
        <w:rPr>
          <w:rFonts w:cstheme="minorHAnsi"/>
          <w:sz w:val="22"/>
          <w:szCs w:val="22"/>
        </w:rPr>
        <w:t xml:space="preserve"> cour des comptes française et la cours des comptes européennes peuvent </w:t>
      </w:r>
      <w:r w:rsidRPr="00731137">
        <w:rPr>
          <w:rFonts w:cstheme="minorHAnsi"/>
          <w:sz w:val="22"/>
          <w:szCs w:val="22"/>
        </w:rPr>
        <w:t xml:space="preserve">effectuer des contrôles et des vérifications sur place selon les procédures prévues par le droit </w:t>
      </w:r>
      <w:r w:rsidR="008E76DF" w:rsidRPr="00731137">
        <w:rPr>
          <w:rFonts w:cstheme="minorHAnsi"/>
          <w:sz w:val="22"/>
          <w:szCs w:val="22"/>
        </w:rPr>
        <w:t xml:space="preserve">français et </w:t>
      </w:r>
      <w:r w:rsidRPr="00731137">
        <w:rPr>
          <w:rFonts w:cstheme="minorHAnsi"/>
          <w:sz w:val="22"/>
          <w:szCs w:val="22"/>
        </w:rPr>
        <w:t xml:space="preserve">de l'Union pour la protection des intérêts financiers de </w:t>
      </w:r>
      <w:r w:rsidR="008E76DF" w:rsidRPr="00731137">
        <w:rPr>
          <w:rFonts w:cstheme="minorHAnsi"/>
          <w:sz w:val="22"/>
          <w:szCs w:val="22"/>
        </w:rPr>
        <w:t>l’Etat français, de ses établissement</w:t>
      </w:r>
      <w:r w:rsidR="00521C70" w:rsidRPr="00731137">
        <w:rPr>
          <w:rFonts w:cstheme="minorHAnsi"/>
          <w:sz w:val="22"/>
          <w:szCs w:val="22"/>
        </w:rPr>
        <w:t>s</w:t>
      </w:r>
      <w:r w:rsidR="008E76DF" w:rsidRPr="00731137">
        <w:rPr>
          <w:rFonts w:cstheme="minorHAnsi"/>
          <w:sz w:val="22"/>
          <w:szCs w:val="22"/>
        </w:rPr>
        <w:t xml:space="preserve"> publics et de </w:t>
      </w:r>
      <w:r w:rsidRPr="00731137">
        <w:rPr>
          <w:rFonts w:cstheme="minorHAnsi"/>
          <w:sz w:val="22"/>
          <w:szCs w:val="22"/>
        </w:rPr>
        <w:t xml:space="preserve">l'Union contre les fraudes et autres irrégularités. Le cas échéant, les constatations peuvent donner lieu à recouvrement par </w:t>
      </w:r>
      <w:r w:rsidR="00CB2123" w:rsidRPr="00731137">
        <w:rPr>
          <w:rFonts w:cstheme="minorHAnsi"/>
          <w:sz w:val="22"/>
          <w:szCs w:val="22"/>
        </w:rPr>
        <w:t>Expertise France</w:t>
      </w:r>
      <w:r w:rsidRPr="00731137">
        <w:rPr>
          <w:rFonts w:cstheme="minorHAnsi"/>
          <w:sz w:val="22"/>
          <w:szCs w:val="22"/>
        </w:rPr>
        <w:t>.</w:t>
      </w:r>
    </w:p>
    <w:p w14:paraId="74AC54EA" w14:textId="15907BA7" w:rsidR="001E0CA7" w:rsidRPr="00731137" w:rsidRDefault="007A579A" w:rsidP="007A579A">
      <w:pPr>
        <w:ind w:left="851" w:hanging="851"/>
        <w:jc w:val="both"/>
        <w:rPr>
          <w:rFonts w:cstheme="minorHAnsi"/>
          <w:sz w:val="22"/>
          <w:szCs w:val="22"/>
        </w:rPr>
      </w:pPr>
      <w:r w:rsidRPr="00731137">
        <w:rPr>
          <w:rFonts w:cstheme="minorHAnsi"/>
          <w:b/>
          <w:sz w:val="22"/>
          <w:szCs w:val="22"/>
        </w:rPr>
        <w:t>II.16.6</w:t>
      </w:r>
      <w:r w:rsidRPr="00731137">
        <w:rPr>
          <w:rFonts w:cstheme="minorHAnsi"/>
          <w:b/>
          <w:sz w:val="22"/>
          <w:szCs w:val="22"/>
        </w:rPr>
        <w:tab/>
      </w:r>
      <w:r w:rsidRPr="00731137">
        <w:rPr>
          <w:rFonts w:cstheme="minorHAnsi"/>
          <w:sz w:val="22"/>
          <w:szCs w:val="22"/>
        </w:rPr>
        <w:t>L</w:t>
      </w:r>
      <w:r w:rsidR="008E76DF" w:rsidRPr="00731137">
        <w:rPr>
          <w:rFonts w:cstheme="minorHAnsi"/>
          <w:sz w:val="22"/>
          <w:szCs w:val="22"/>
        </w:rPr>
        <w:t xml:space="preserve">es </w:t>
      </w:r>
      <w:r w:rsidRPr="00731137">
        <w:rPr>
          <w:rFonts w:cstheme="minorHAnsi"/>
          <w:sz w:val="22"/>
          <w:szCs w:val="22"/>
        </w:rPr>
        <w:t>Cour</w:t>
      </w:r>
      <w:r w:rsidR="008E76DF" w:rsidRPr="00731137">
        <w:rPr>
          <w:rFonts w:cstheme="minorHAnsi"/>
          <w:sz w:val="22"/>
          <w:szCs w:val="22"/>
        </w:rPr>
        <w:t>s</w:t>
      </w:r>
      <w:r w:rsidRPr="00731137">
        <w:rPr>
          <w:rFonts w:cstheme="minorHAnsi"/>
          <w:sz w:val="22"/>
          <w:szCs w:val="22"/>
        </w:rPr>
        <w:t xml:space="preserve"> des comptes </w:t>
      </w:r>
      <w:r w:rsidR="008E76DF" w:rsidRPr="00731137">
        <w:rPr>
          <w:rFonts w:cstheme="minorHAnsi"/>
          <w:sz w:val="22"/>
          <w:szCs w:val="22"/>
        </w:rPr>
        <w:t xml:space="preserve">française et européenne </w:t>
      </w:r>
      <w:r w:rsidRPr="00731137">
        <w:rPr>
          <w:rFonts w:cstheme="minorHAnsi"/>
          <w:sz w:val="22"/>
          <w:szCs w:val="22"/>
        </w:rPr>
        <w:t>dispose</w:t>
      </w:r>
      <w:r w:rsidR="008E76DF" w:rsidRPr="00731137">
        <w:rPr>
          <w:rFonts w:cstheme="minorHAnsi"/>
          <w:sz w:val="22"/>
          <w:szCs w:val="22"/>
        </w:rPr>
        <w:t>nt</w:t>
      </w:r>
      <w:r w:rsidRPr="00731137">
        <w:rPr>
          <w:rFonts w:cstheme="minorHAnsi"/>
          <w:sz w:val="22"/>
          <w:szCs w:val="22"/>
        </w:rPr>
        <w:t xml:space="preserve"> des mêmes droits, notamment du droit d'accès, que </w:t>
      </w:r>
      <w:r w:rsidR="00CB2123" w:rsidRPr="00731137">
        <w:rPr>
          <w:rFonts w:cstheme="minorHAnsi"/>
          <w:sz w:val="22"/>
          <w:szCs w:val="22"/>
        </w:rPr>
        <w:t>Expertise France</w:t>
      </w:r>
      <w:r w:rsidRPr="00731137">
        <w:rPr>
          <w:rFonts w:cstheme="minorHAnsi"/>
          <w:sz w:val="22"/>
          <w:szCs w:val="22"/>
        </w:rPr>
        <w:t xml:space="preserve"> en ce qui concerne les</w:t>
      </w:r>
      <w:r w:rsidR="00AE145F" w:rsidRPr="00731137">
        <w:rPr>
          <w:rFonts w:cstheme="minorHAnsi"/>
          <w:sz w:val="22"/>
          <w:szCs w:val="22"/>
        </w:rPr>
        <w:t xml:space="preserve"> </w:t>
      </w:r>
      <w:r w:rsidRPr="00731137">
        <w:rPr>
          <w:rFonts w:cstheme="minorHAnsi"/>
          <w:sz w:val="22"/>
          <w:szCs w:val="22"/>
        </w:rPr>
        <w:t>contrôles et audits.</w:t>
      </w:r>
    </w:p>
    <w:p w14:paraId="19CC9E72" w14:textId="530C3781" w:rsidR="00CE6392" w:rsidRPr="00731137" w:rsidRDefault="00CE6392" w:rsidP="007A579A">
      <w:pPr>
        <w:ind w:left="851" w:hanging="851"/>
        <w:jc w:val="both"/>
        <w:rPr>
          <w:rFonts w:cstheme="minorHAnsi"/>
          <w:sz w:val="22"/>
          <w:szCs w:val="22"/>
        </w:rPr>
      </w:pPr>
      <w:r w:rsidRPr="00731137">
        <w:rPr>
          <w:rFonts w:cstheme="minorHAnsi"/>
          <w:b/>
          <w:sz w:val="22"/>
          <w:szCs w:val="22"/>
        </w:rPr>
        <w:t>II.16.7</w:t>
      </w:r>
      <w:r w:rsidRPr="00731137">
        <w:rPr>
          <w:rFonts w:cstheme="minorHAnsi"/>
          <w:b/>
          <w:sz w:val="22"/>
          <w:szCs w:val="22"/>
        </w:rPr>
        <w:tab/>
      </w:r>
      <w:r w:rsidRPr="00731137">
        <w:rPr>
          <w:rFonts w:cstheme="minorHAnsi"/>
          <w:sz w:val="22"/>
          <w:szCs w:val="22"/>
        </w:rPr>
        <w:t>Le refus du contractant de se conformer aux exercices d’audits et/ou à leurs conclusions pourra entrainer la résiliation de plein droit par Expertise France du présent contrat sans indemnité.</w:t>
      </w:r>
    </w:p>
    <w:p w14:paraId="12427B4A" w14:textId="77777777" w:rsidR="001E0CA7" w:rsidRPr="00731137" w:rsidRDefault="001E0CA7" w:rsidP="007A579A">
      <w:pPr>
        <w:ind w:left="851" w:hanging="851"/>
        <w:jc w:val="both"/>
        <w:rPr>
          <w:rFonts w:cstheme="minorHAnsi"/>
          <w:sz w:val="22"/>
          <w:szCs w:val="22"/>
        </w:rPr>
      </w:pPr>
    </w:p>
    <w:p w14:paraId="23F77C8B" w14:textId="77777777" w:rsidR="005F5989" w:rsidRPr="00731137" w:rsidRDefault="005F5989" w:rsidP="00BA396D">
      <w:pPr>
        <w:tabs>
          <w:tab w:val="left" w:pos="510"/>
          <w:tab w:val="left" w:pos="851"/>
          <w:tab w:val="left" w:pos="10977"/>
        </w:tabs>
        <w:rPr>
          <w:rFonts w:cstheme="minorHAnsi"/>
          <w:b/>
          <w:sz w:val="22"/>
          <w:szCs w:val="22"/>
        </w:rPr>
        <w:sectPr w:rsidR="005F5989" w:rsidRPr="00731137" w:rsidSect="00BA396D">
          <w:headerReference w:type="default" r:id="rId23"/>
          <w:pgSz w:w="11906" w:h="16838"/>
          <w:pgMar w:top="1021" w:right="991" w:bottom="1021" w:left="1588" w:header="720" w:footer="720" w:gutter="0"/>
          <w:cols w:space="720"/>
          <w:titlePg/>
          <w:docGrid w:linePitch="272"/>
        </w:sectPr>
      </w:pPr>
    </w:p>
    <w:p w14:paraId="02469AA3" w14:textId="77777777" w:rsidR="00FD0082" w:rsidRPr="00731137" w:rsidRDefault="00DD0ED4">
      <w:pPr>
        <w:spacing w:before="0" w:beforeAutospacing="0" w:after="0" w:afterAutospacing="0"/>
        <w:rPr>
          <w:rFonts w:cstheme="minorHAnsi"/>
          <w:b/>
          <w:bCs/>
          <w:sz w:val="22"/>
          <w:szCs w:val="22"/>
        </w:rPr>
      </w:pPr>
      <w:bookmarkStart w:id="2" w:name="_Toc454556205"/>
      <w:r w:rsidRPr="00731137">
        <w:rPr>
          <w:rFonts w:cstheme="minorHAnsi"/>
          <w:b/>
          <w:bCs/>
          <w:sz w:val="22"/>
          <w:szCs w:val="22"/>
        </w:rPr>
        <w:lastRenderedPageBreak/>
        <w:t>ANNEXE I – CAHIER DES CHARGES</w:t>
      </w:r>
    </w:p>
    <w:p w14:paraId="27D04432" w14:textId="77777777" w:rsidR="00DD0ED4" w:rsidRPr="00731137" w:rsidRDefault="00DD0ED4">
      <w:pPr>
        <w:spacing w:before="0" w:beforeAutospacing="0" w:after="0" w:afterAutospacing="0"/>
        <w:rPr>
          <w:rFonts w:cstheme="minorHAnsi"/>
          <w:b/>
          <w:bCs/>
          <w:sz w:val="22"/>
          <w:szCs w:val="22"/>
        </w:rPr>
      </w:pPr>
    </w:p>
    <w:p w14:paraId="07174D28" w14:textId="3AD1171A" w:rsidR="00DD0ED4" w:rsidRPr="00731137" w:rsidRDefault="00DD0ED4">
      <w:pPr>
        <w:spacing w:before="0" w:beforeAutospacing="0" w:after="0" w:afterAutospacing="0"/>
        <w:rPr>
          <w:rFonts w:cstheme="minorHAnsi"/>
          <w:b/>
          <w:bCs/>
          <w:sz w:val="22"/>
          <w:szCs w:val="22"/>
        </w:rPr>
      </w:pPr>
      <w:r w:rsidRPr="00731137">
        <w:rPr>
          <w:rFonts w:cstheme="minorHAnsi"/>
          <w:b/>
          <w:bCs/>
          <w:sz w:val="22"/>
          <w:szCs w:val="22"/>
        </w:rPr>
        <w:t>ANNEXE II – OFFRE DU CONTRACTANT</w:t>
      </w:r>
    </w:p>
    <w:p w14:paraId="202EE565" w14:textId="77777777" w:rsidR="00DD0ED4" w:rsidRPr="00731137" w:rsidRDefault="00DD0ED4">
      <w:pPr>
        <w:spacing w:before="0" w:beforeAutospacing="0" w:after="0" w:afterAutospacing="0"/>
        <w:rPr>
          <w:rFonts w:cstheme="minorHAnsi"/>
          <w:b/>
          <w:bCs/>
          <w:sz w:val="22"/>
          <w:szCs w:val="22"/>
        </w:rPr>
      </w:pPr>
    </w:p>
    <w:p w14:paraId="071FAFC5" w14:textId="42E2D537" w:rsidR="00DD0ED4" w:rsidRPr="00731137" w:rsidRDefault="00DD0ED4">
      <w:pPr>
        <w:spacing w:before="0" w:beforeAutospacing="0" w:after="0" w:afterAutospacing="0"/>
        <w:rPr>
          <w:rFonts w:cstheme="minorHAnsi"/>
          <w:b/>
          <w:bCs/>
          <w:sz w:val="22"/>
          <w:szCs w:val="22"/>
        </w:rPr>
      </w:pPr>
      <w:r w:rsidRPr="00731137">
        <w:rPr>
          <w:rFonts w:cstheme="minorHAnsi"/>
          <w:b/>
          <w:bCs/>
          <w:sz w:val="22"/>
          <w:szCs w:val="22"/>
        </w:rPr>
        <w:t>ANNEXE III – BORDEREAU DES PRIX UNITAIRES</w:t>
      </w:r>
    </w:p>
    <w:p w14:paraId="78C52B87" w14:textId="77777777" w:rsidR="00DD0ED4" w:rsidRPr="00731137" w:rsidRDefault="00DD0ED4">
      <w:pPr>
        <w:spacing w:before="0" w:beforeAutospacing="0" w:after="0" w:afterAutospacing="0"/>
        <w:rPr>
          <w:rFonts w:cstheme="minorHAnsi"/>
          <w:b/>
          <w:bCs/>
          <w:sz w:val="22"/>
          <w:szCs w:val="22"/>
        </w:rPr>
      </w:pPr>
    </w:p>
    <w:p w14:paraId="566C330F" w14:textId="1FD831C1" w:rsidR="00DD0ED4" w:rsidRPr="00731137" w:rsidRDefault="00DD0ED4">
      <w:pPr>
        <w:spacing w:before="0" w:beforeAutospacing="0" w:after="0" w:afterAutospacing="0"/>
        <w:rPr>
          <w:rFonts w:cstheme="minorHAnsi"/>
          <w:b/>
          <w:bCs/>
          <w:sz w:val="22"/>
          <w:szCs w:val="22"/>
        </w:rPr>
      </w:pPr>
      <w:r w:rsidRPr="00731137">
        <w:rPr>
          <w:rFonts w:cstheme="minorHAnsi"/>
          <w:b/>
          <w:bCs/>
          <w:sz w:val="22"/>
          <w:szCs w:val="22"/>
        </w:rPr>
        <w:t>ANNEXE IV – CATALOGUE GENERAL DU TITULAIRE</w:t>
      </w:r>
    </w:p>
    <w:p w14:paraId="51C77113" w14:textId="77777777" w:rsidR="00DD0ED4" w:rsidRPr="00731137" w:rsidRDefault="00DD0ED4">
      <w:pPr>
        <w:spacing w:before="0" w:beforeAutospacing="0" w:after="0" w:afterAutospacing="0"/>
        <w:rPr>
          <w:rFonts w:cstheme="minorHAnsi"/>
          <w:b/>
          <w:bCs/>
          <w:sz w:val="22"/>
          <w:szCs w:val="22"/>
        </w:rPr>
      </w:pPr>
    </w:p>
    <w:p w14:paraId="7627C244" w14:textId="79D615E4" w:rsidR="00DD0ED4" w:rsidRPr="00731137" w:rsidRDefault="00DD0ED4">
      <w:pPr>
        <w:spacing w:before="0" w:beforeAutospacing="0" w:after="0" w:afterAutospacing="0"/>
        <w:rPr>
          <w:rFonts w:cstheme="minorHAnsi"/>
          <w:b/>
          <w:bCs/>
          <w:sz w:val="22"/>
          <w:szCs w:val="22"/>
        </w:rPr>
      </w:pPr>
      <w:r w:rsidRPr="00731137">
        <w:rPr>
          <w:rFonts w:cstheme="minorHAnsi"/>
          <w:b/>
          <w:bCs/>
          <w:sz w:val="22"/>
          <w:szCs w:val="22"/>
        </w:rPr>
        <w:t>ANNEXE V – DECLARATION SUR L’HONNEUR</w:t>
      </w:r>
    </w:p>
    <w:p w14:paraId="4158762A" w14:textId="77777777" w:rsidR="00DD0ED4" w:rsidRPr="00731137" w:rsidRDefault="00DD0ED4">
      <w:pPr>
        <w:spacing w:before="0" w:beforeAutospacing="0" w:after="0" w:afterAutospacing="0"/>
        <w:rPr>
          <w:rFonts w:cstheme="minorHAnsi"/>
          <w:b/>
          <w:bCs/>
          <w:sz w:val="22"/>
          <w:szCs w:val="22"/>
        </w:rPr>
      </w:pPr>
    </w:p>
    <w:p w14:paraId="6E9A38D3" w14:textId="77777777" w:rsidR="00DD0ED4" w:rsidRPr="00731137" w:rsidRDefault="00DD0ED4">
      <w:pPr>
        <w:spacing w:before="0" w:beforeAutospacing="0" w:after="0" w:afterAutospacing="0"/>
        <w:rPr>
          <w:rFonts w:cstheme="minorHAnsi"/>
          <w:b/>
          <w:bCs/>
          <w:sz w:val="22"/>
          <w:szCs w:val="22"/>
        </w:rPr>
      </w:pPr>
    </w:p>
    <w:p w14:paraId="0F823825" w14:textId="77777777" w:rsidR="00DD0ED4" w:rsidRPr="00731137" w:rsidRDefault="00DD0ED4">
      <w:pPr>
        <w:spacing w:before="0" w:beforeAutospacing="0" w:after="0" w:afterAutospacing="0"/>
        <w:rPr>
          <w:rFonts w:cstheme="minorHAnsi"/>
          <w:b/>
          <w:bCs/>
          <w:sz w:val="22"/>
          <w:szCs w:val="22"/>
        </w:rPr>
      </w:pPr>
    </w:p>
    <w:p w14:paraId="3CF9B9CC" w14:textId="77777777" w:rsidR="00DD0ED4" w:rsidRPr="00731137" w:rsidRDefault="00DD0ED4">
      <w:pPr>
        <w:spacing w:before="0" w:beforeAutospacing="0" w:after="0" w:afterAutospacing="0"/>
        <w:rPr>
          <w:rFonts w:cstheme="minorHAnsi"/>
          <w:b/>
          <w:bCs/>
          <w:sz w:val="22"/>
          <w:szCs w:val="22"/>
        </w:rPr>
      </w:pPr>
    </w:p>
    <w:p w14:paraId="2DFF58CA" w14:textId="77777777" w:rsidR="00DD0ED4" w:rsidRPr="00731137" w:rsidRDefault="00DD0ED4">
      <w:pPr>
        <w:spacing w:before="0" w:beforeAutospacing="0" w:after="0" w:afterAutospacing="0"/>
        <w:rPr>
          <w:rFonts w:cstheme="minorHAnsi"/>
          <w:b/>
          <w:bCs/>
          <w:sz w:val="22"/>
          <w:szCs w:val="22"/>
        </w:rPr>
      </w:pPr>
    </w:p>
    <w:p w14:paraId="297A5B22" w14:textId="77777777" w:rsidR="00DD0ED4" w:rsidRPr="00731137" w:rsidRDefault="00DD0ED4">
      <w:pPr>
        <w:spacing w:before="0" w:beforeAutospacing="0" w:after="0" w:afterAutospacing="0"/>
        <w:rPr>
          <w:rFonts w:cstheme="minorHAnsi"/>
          <w:b/>
          <w:bCs/>
          <w:sz w:val="22"/>
          <w:szCs w:val="22"/>
        </w:rPr>
      </w:pPr>
    </w:p>
    <w:p w14:paraId="609E21D5" w14:textId="77777777" w:rsidR="00DD0ED4" w:rsidRPr="00731137" w:rsidRDefault="00DD0ED4">
      <w:pPr>
        <w:spacing w:before="0" w:beforeAutospacing="0" w:after="0" w:afterAutospacing="0"/>
        <w:rPr>
          <w:rFonts w:cstheme="minorHAnsi"/>
          <w:b/>
          <w:bCs/>
          <w:sz w:val="22"/>
          <w:szCs w:val="22"/>
        </w:rPr>
      </w:pPr>
    </w:p>
    <w:p w14:paraId="5ACDBC7C" w14:textId="77777777" w:rsidR="00DD0ED4" w:rsidRPr="00731137" w:rsidRDefault="00DD0ED4">
      <w:pPr>
        <w:spacing w:before="0" w:beforeAutospacing="0" w:after="0" w:afterAutospacing="0"/>
        <w:rPr>
          <w:rFonts w:cstheme="minorHAnsi"/>
          <w:b/>
          <w:bCs/>
          <w:sz w:val="22"/>
          <w:szCs w:val="22"/>
        </w:rPr>
      </w:pPr>
    </w:p>
    <w:p w14:paraId="17AC1550" w14:textId="77777777" w:rsidR="00DD0ED4" w:rsidRPr="00731137" w:rsidRDefault="00DD0ED4">
      <w:pPr>
        <w:spacing w:before="0" w:beforeAutospacing="0" w:after="0" w:afterAutospacing="0"/>
        <w:rPr>
          <w:rFonts w:cstheme="minorHAnsi"/>
          <w:b/>
          <w:bCs/>
          <w:sz w:val="22"/>
          <w:szCs w:val="22"/>
        </w:rPr>
      </w:pPr>
    </w:p>
    <w:p w14:paraId="6E4659B8" w14:textId="77777777" w:rsidR="00DD0ED4" w:rsidRPr="00731137" w:rsidRDefault="00DD0ED4">
      <w:pPr>
        <w:spacing w:before="0" w:beforeAutospacing="0" w:after="0" w:afterAutospacing="0"/>
        <w:rPr>
          <w:rFonts w:cstheme="minorHAnsi"/>
          <w:b/>
          <w:bCs/>
          <w:sz w:val="22"/>
          <w:szCs w:val="22"/>
        </w:rPr>
      </w:pPr>
    </w:p>
    <w:p w14:paraId="68026363" w14:textId="77777777" w:rsidR="00DD0ED4" w:rsidRPr="00731137" w:rsidRDefault="00DD0ED4">
      <w:pPr>
        <w:spacing w:before="0" w:beforeAutospacing="0" w:after="0" w:afterAutospacing="0"/>
        <w:rPr>
          <w:rFonts w:cstheme="minorHAnsi"/>
          <w:b/>
          <w:bCs/>
          <w:sz w:val="22"/>
          <w:szCs w:val="22"/>
        </w:rPr>
      </w:pPr>
    </w:p>
    <w:p w14:paraId="5C5005CE" w14:textId="77777777" w:rsidR="00DD0ED4" w:rsidRPr="00731137" w:rsidRDefault="00DD0ED4">
      <w:pPr>
        <w:spacing w:before="0" w:beforeAutospacing="0" w:after="0" w:afterAutospacing="0"/>
        <w:rPr>
          <w:rFonts w:cstheme="minorHAnsi"/>
          <w:b/>
          <w:bCs/>
          <w:sz w:val="22"/>
          <w:szCs w:val="22"/>
        </w:rPr>
      </w:pPr>
    </w:p>
    <w:p w14:paraId="4392445A" w14:textId="77777777" w:rsidR="00DD0ED4" w:rsidRPr="00731137" w:rsidRDefault="00DD0ED4">
      <w:pPr>
        <w:spacing w:before="0" w:beforeAutospacing="0" w:after="0" w:afterAutospacing="0"/>
        <w:rPr>
          <w:rFonts w:cstheme="minorHAnsi"/>
          <w:b/>
          <w:bCs/>
          <w:sz w:val="22"/>
          <w:szCs w:val="22"/>
        </w:rPr>
      </w:pPr>
    </w:p>
    <w:p w14:paraId="231494D9" w14:textId="77777777" w:rsidR="00DD0ED4" w:rsidRPr="00731137" w:rsidRDefault="00DD0ED4">
      <w:pPr>
        <w:spacing w:before="0" w:beforeAutospacing="0" w:after="0" w:afterAutospacing="0"/>
        <w:rPr>
          <w:rFonts w:cstheme="minorHAnsi"/>
          <w:b/>
          <w:bCs/>
          <w:sz w:val="22"/>
          <w:szCs w:val="22"/>
        </w:rPr>
      </w:pPr>
    </w:p>
    <w:p w14:paraId="5C30729E" w14:textId="77777777" w:rsidR="00DD0ED4" w:rsidRPr="00731137" w:rsidRDefault="00DD0ED4">
      <w:pPr>
        <w:spacing w:before="0" w:beforeAutospacing="0" w:after="0" w:afterAutospacing="0"/>
        <w:rPr>
          <w:rFonts w:cstheme="minorHAnsi"/>
          <w:b/>
          <w:bCs/>
          <w:sz w:val="22"/>
          <w:szCs w:val="22"/>
        </w:rPr>
      </w:pPr>
    </w:p>
    <w:p w14:paraId="1750A611" w14:textId="77777777" w:rsidR="00DD0ED4" w:rsidRPr="00731137" w:rsidRDefault="00DD0ED4">
      <w:pPr>
        <w:spacing w:before="0" w:beforeAutospacing="0" w:after="0" w:afterAutospacing="0"/>
        <w:rPr>
          <w:rFonts w:cstheme="minorHAnsi"/>
          <w:b/>
          <w:bCs/>
          <w:sz w:val="22"/>
          <w:szCs w:val="22"/>
        </w:rPr>
      </w:pPr>
    </w:p>
    <w:p w14:paraId="69C9C4B8" w14:textId="77777777" w:rsidR="00DD0ED4" w:rsidRPr="00731137" w:rsidRDefault="00DD0ED4">
      <w:pPr>
        <w:spacing w:before="0" w:beforeAutospacing="0" w:after="0" w:afterAutospacing="0"/>
        <w:rPr>
          <w:rFonts w:cstheme="minorHAnsi"/>
          <w:b/>
          <w:bCs/>
          <w:sz w:val="22"/>
          <w:szCs w:val="22"/>
        </w:rPr>
      </w:pPr>
    </w:p>
    <w:p w14:paraId="3F528DD1" w14:textId="77777777" w:rsidR="00DD0ED4" w:rsidRPr="00731137" w:rsidRDefault="00DD0ED4">
      <w:pPr>
        <w:spacing w:before="0" w:beforeAutospacing="0" w:after="0" w:afterAutospacing="0"/>
        <w:rPr>
          <w:rFonts w:cstheme="minorHAnsi"/>
          <w:b/>
          <w:bCs/>
          <w:sz w:val="22"/>
          <w:szCs w:val="22"/>
        </w:rPr>
      </w:pPr>
    </w:p>
    <w:p w14:paraId="654DC733" w14:textId="77777777" w:rsidR="00DD0ED4" w:rsidRPr="00731137" w:rsidRDefault="00DD0ED4">
      <w:pPr>
        <w:spacing w:before="0" w:beforeAutospacing="0" w:after="0" w:afterAutospacing="0"/>
        <w:rPr>
          <w:rFonts w:cstheme="minorHAnsi"/>
          <w:b/>
          <w:bCs/>
          <w:sz w:val="22"/>
          <w:szCs w:val="22"/>
        </w:rPr>
      </w:pPr>
    </w:p>
    <w:p w14:paraId="7089AFC7" w14:textId="77777777" w:rsidR="00DD0ED4" w:rsidRPr="00731137" w:rsidRDefault="00DD0ED4">
      <w:pPr>
        <w:spacing w:before="0" w:beforeAutospacing="0" w:after="0" w:afterAutospacing="0"/>
        <w:rPr>
          <w:rFonts w:cstheme="minorHAnsi"/>
          <w:b/>
          <w:bCs/>
          <w:sz w:val="22"/>
          <w:szCs w:val="22"/>
        </w:rPr>
      </w:pPr>
    </w:p>
    <w:p w14:paraId="641139F5" w14:textId="77777777" w:rsidR="00DD0ED4" w:rsidRPr="00731137" w:rsidRDefault="00DD0ED4">
      <w:pPr>
        <w:spacing w:before="0" w:beforeAutospacing="0" w:after="0" w:afterAutospacing="0"/>
        <w:rPr>
          <w:rFonts w:cstheme="minorHAnsi"/>
          <w:b/>
          <w:bCs/>
          <w:sz w:val="22"/>
          <w:szCs w:val="22"/>
        </w:rPr>
      </w:pPr>
    </w:p>
    <w:p w14:paraId="28BBAF09" w14:textId="77777777" w:rsidR="00DD0ED4" w:rsidRPr="00731137" w:rsidRDefault="00DD0ED4">
      <w:pPr>
        <w:spacing w:before="0" w:beforeAutospacing="0" w:after="0" w:afterAutospacing="0"/>
        <w:rPr>
          <w:rFonts w:cstheme="minorHAnsi"/>
          <w:b/>
          <w:bCs/>
          <w:sz w:val="22"/>
          <w:szCs w:val="22"/>
        </w:rPr>
      </w:pPr>
    </w:p>
    <w:p w14:paraId="27103535" w14:textId="77777777" w:rsidR="00DD0ED4" w:rsidRPr="00731137" w:rsidRDefault="00DD0ED4">
      <w:pPr>
        <w:spacing w:before="0" w:beforeAutospacing="0" w:after="0" w:afterAutospacing="0"/>
        <w:rPr>
          <w:rFonts w:cstheme="minorHAnsi"/>
          <w:b/>
          <w:bCs/>
          <w:sz w:val="22"/>
          <w:szCs w:val="22"/>
        </w:rPr>
      </w:pPr>
    </w:p>
    <w:p w14:paraId="3458D4E0" w14:textId="77777777" w:rsidR="00DD0ED4" w:rsidRPr="00731137" w:rsidRDefault="00DD0ED4">
      <w:pPr>
        <w:spacing w:before="0" w:beforeAutospacing="0" w:after="0" w:afterAutospacing="0"/>
        <w:rPr>
          <w:rFonts w:cstheme="minorHAnsi"/>
          <w:b/>
          <w:bCs/>
          <w:sz w:val="22"/>
          <w:szCs w:val="22"/>
        </w:rPr>
      </w:pPr>
    </w:p>
    <w:p w14:paraId="3933215C" w14:textId="77777777" w:rsidR="00DD0ED4" w:rsidRPr="00731137" w:rsidRDefault="00DD0ED4">
      <w:pPr>
        <w:spacing w:before="0" w:beforeAutospacing="0" w:after="0" w:afterAutospacing="0"/>
        <w:rPr>
          <w:rFonts w:cstheme="minorHAnsi"/>
          <w:b/>
          <w:bCs/>
          <w:sz w:val="22"/>
          <w:szCs w:val="22"/>
        </w:rPr>
      </w:pPr>
    </w:p>
    <w:p w14:paraId="2EF981B4" w14:textId="77777777" w:rsidR="00DD0ED4" w:rsidRPr="00731137" w:rsidRDefault="00DD0ED4">
      <w:pPr>
        <w:spacing w:before="0" w:beforeAutospacing="0" w:after="0" w:afterAutospacing="0"/>
        <w:rPr>
          <w:rFonts w:cstheme="minorHAnsi"/>
          <w:b/>
          <w:bCs/>
          <w:sz w:val="22"/>
          <w:szCs w:val="22"/>
        </w:rPr>
      </w:pPr>
    </w:p>
    <w:p w14:paraId="3564ABBB" w14:textId="77777777" w:rsidR="00DD0ED4" w:rsidRPr="00731137" w:rsidRDefault="00DD0ED4">
      <w:pPr>
        <w:spacing w:before="0" w:beforeAutospacing="0" w:after="0" w:afterAutospacing="0"/>
        <w:rPr>
          <w:rFonts w:cstheme="minorHAnsi"/>
          <w:b/>
          <w:bCs/>
          <w:sz w:val="22"/>
          <w:szCs w:val="22"/>
        </w:rPr>
      </w:pPr>
    </w:p>
    <w:p w14:paraId="5A47A78E" w14:textId="77777777" w:rsidR="00DD0ED4" w:rsidRPr="00731137" w:rsidRDefault="00DD0ED4">
      <w:pPr>
        <w:spacing w:before="0" w:beforeAutospacing="0" w:after="0" w:afterAutospacing="0"/>
        <w:rPr>
          <w:rFonts w:cstheme="minorHAnsi"/>
          <w:b/>
          <w:bCs/>
          <w:sz w:val="22"/>
          <w:szCs w:val="22"/>
        </w:rPr>
      </w:pPr>
    </w:p>
    <w:p w14:paraId="681BCD19" w14:textId="77777777" w:rsidR="00DD0ED4" w:rsidRPr="00731137" w:rsidRDefault="00DD0ED4">
      <w:pPr>
        <w:spacing w:before="0" w:beforeAutospacing="0" w:after="0" w:afterAutospacing="0"/>
        <w:rPr>
          <w:rFonts w:cstheme="minorHAnsi"/>
          <w:b/>
          <w:bCs/>
          <w:sz w:val="22"/>
          <w:szCs w:val="22"/>
        </w:rPr>
      </w:pPr>
    </w:p>
    <w:p w14:paraId="1ED49252" w14:textId="77777777" w:rsidR="00DD0ED4" w:rsidRPr="00731137" w:rsidRDefault="00DD0ED4">
      <w:pPr>
        <w:spacing w:before="0" w:beforeAutospacing="0" w:after="0" w:afterAutospacing="0"/>
        <w:rPr>
          <w:rFonts w:cstheme="minorHAnsi"/>
          <w:b/>
          <w:bCs/>
          <w:sz w:val="22"/>
          <w:szCs w:val="22"/>
        </w:rPr>
      </w:pPr>
    </w:p>
    <w:p w14:paraId="3EEA6507" w14:textId="77777777" w:rsidR="00DD0ED4" w:rsidRPr="00731137" w:rsidRDefault="00DD0ED4">
      <w:pPr>
        <w:spacing w:before="0" w:beforeAutospacing="0" w:after="0" w:afterAutospacing="0"/>
        <w:rPr>
          <w:rFonts w:cstheme="minorHAnsi"/>
          <w:b/>
          <w:bCs/>
          <w:sz w:val="22"/>
          <w:szCs w:val="22"/>
        </w:rPr>
      </w:pPr>
    </w:p>
    <w:p w14:paraId="08775273" w14:textId="0A239F2B" w:rsidR="00DD0ED4" w:rsidRPr="00731137" w:rsidRDefault="00DD0ED4">
      <w:pPr>
        <w:spacing w:before="0" w:beforeAutospacing="0" w:after="0" w:afterAutospacing="0"/>
        <w:rPr>
          <w:rFonts w:cstheme="minorHAnsi"/>
          <w:b/>
          <w:bCs/>
          <w:sz w:val="22"/>
          <w:szCs w:val="22"/>
        </w:rPr>
        <w:sectPr w:rsidR="00DD0ED4" w:rsidRPr="00731137" w:rsidSect="00BA396D">
          <w:headerReference w:type="default" r:id="rId24"/>
          <w:footerReference w:type="first" r:id="rId25"/>
          <w:pgSz w:w="11906" w:h="16838"/>
          <w:pgMar w:top="1021" w:right="991" w:bottom="1021" w:left="1588" w:header="720" w:footer="720" w:gutter="0"/>
          <w:pgNumType w:start="1"/>
          <w:cols w:space="720"/>
          <w:titlePg/>
          <w:docGrid w:linePitch="272"/>
        </w:sectPr>
      </w:pPr>
    </w:p>
    <w:bookmarkEnd w:id="2"/>
    <w:p w14:paraId="6EEBC72A" w14:textId="127F62B0" w:rsidR="00CC1641" w:rsidRPr="00731137" w:rsidRDefault="00CA6785" w:rsidP="00BA396D">
      <w:pPr>
        <w:pBdr>
          <w:top w:val="single" w:sz="4" w:space="1" w:color="000000"/>
          <w:left w:val="single" w:sz="4" w:space="3" w:color="000000"/>
          <w:bottom w:val="single" w:sz="4" w:space="1" w:color="000000"/>
          <w:right w:val="single" w:sz="4" w:space="0" w:color="000000"/>
        </w:pBdr>
        <w:ind w:right="-29"/>
        <w:jc w:val="center"/>
        <w:rPr>
          <w:rFonts w:cstheme="minorHAnsi"/>
          <w:b/>
          <w:bCs/>
          <w:caps/>
          <w:sz w:val="22"/>
          <w:szCs w:val="22"/>
        </w:rPr>
      </w:pPr>
      <w:r w:rsidRPr="00731137">
        <w:rPr>
          <w:rFonts w:cstheme="minorHAnsi"/>
          <w:b/>
          <w:bCs/>
          <w:caps/>
          <w:sz w:val="22"/>
          <w:szCs w:val="22"/>
        </w:rPr>
        <w:lastRenderedPageBreak/>
        <w:br/>
        <w:t>bon de commande</w:t>
      </w:r>
      <w:r w:rsidR="00F87763" w:rsidRPr="00731137">
        <w:rPr>
          <w:rFonts w:cstheme="minorHAnsi"/>
          <w:b/>
          <w:bCs/>
          <w:caps/>
          <w:sz w:val="22"/>
          <w:szCs w:val="22"/>
        </w:rPr>
        <w:br/>
      </w:r>
      <w:r w:rsidR="00F87763" w:rsidRPr="00731137">
        <w:rPr>
          <w:rFonts w:cstheme="minorHAnsi"/>
          <w:b/>
          <w:sz w:val="22"/>
          <w:szCs w:val="22"/>
        </w:rPr>
        <w:t>2</w:t>
      </w:r>
      <w:r w:rsidR="00F87763" w:rsidRPr="00731137">
        <w:rPr>
          <w:rFonts w:cstheme="minorHAnsi"/>
          <w:b/>
          <w:sz w:val="22"/>
          <w:szCs w:val="22"/>
          <w:highlight w:val="green"/>
        </w:rPr>
        <w:t>X</w:t>
      </w:r>
      <w:r w:rsidR="00F87763" w:rsidRPr="00731137">
        <w:rPr>
          <w:rFonts w:cstheme="minorHAnsi"/>
          <w:b/>
          <w:sz w:val="22"/>
          <w:szCs w:val="22"/>
        </w:rPr>
        <w:t>-BC</w:t>
      </w:r>
      <w:r w:rsidR="00F87763" w:rsidRPr="00731137">
        <w:rPr>
          <w:rFonts w:cstheme="minorHAnsi"/>
          <w:b/>
          <w:sz w:val="22"/>
          <w:szCs w:val="22"/>
          <w:highlight w:val="green"/>
        </w:rPr>
        <w:t>XXXX</w:t>
      </w:r>
    </w:p>
    <w:p w14:paraId="797EC980" w14:textId="2CA8AC96" w:rsidR="00CA6785" w:rsidRPr="00731137" w:rsidRDefault="00CA6785" w:rsidP="00BA396D">
      <w:pPr>
        <w:pBdr>
          <w:top w:val="single" w:sz="4" w:space="1" w:color="000000"/>
          <w:left w:val="single" w:sz="4" w:space="3" w:color="000000"/>
          <w:bottom w:val="single" w:sz="4" w:space="1" w:color="000000"/>
          <w:right w:val="single" w:sz="4" w:space="0" w:color="000000"/>
        </w:pBdr>
        <w:ind w:right="-29"/>
        <w:rPr>
          <w:rFonts w:cstheme="minorHAnsi"/>
          <w:sz w:val="22"/>
          <w:szCs w:val="22"/>
        </w:rPr>
      </w:pPr>
      <w:r w:rsidRPr="00731137">
        <w:rPr>
          <w:rFonts w:cstheme="minorHAnsi"/>
          <w:b/>
          <w:bCs/>
          <w:caps/>
          <w:sz w:val="22"/>
          <w:szCs w:val="22"/>
        </w:rPr>
        <w:t>conclu au titre du contrat-cadre n°</w:t>
      </w:r>
      <w:r w:rsidR="00F87763" w:rsidRPr="00731137">
        <w:rPr>
          <w:rFonts w:cstheme="minorHAnsi"/>
          <w:b/>
          <w:bCs/>
          <w:caps/>
          <w:sz w:val="22"/>
          <w:szCs w:val="22"/>
          <w:highlight w:val="green"/>
        </w:rPr>
        <w:t>2X-ACXXXX</w:t>
      </w:r>
      <w:r w:rsidRPr="00731137">
        <w:rPr>
          <w:rFonts w:cstheme="minorHAnsi"/>
          <w:b/>
          <w:bCs/>
          <w:caps/>
          <w:sz w:val="22"/>
          <w:szCs w:val="22"/>
        </w:rPr>
        <w:br/>
      </w:r>
    </w:p>
    <w:tbl>
      <w:tblPr>
        <w:tblStyle w:val="Grilledutableau"/>
        <w:tblW w:w="0" w:type="auto"/>
        <w:tblLook w:val="04A0" w:firstRow="1" w:lastRow="0" w:firstColumn="1" w:lastColumn="0" w:noHBand="0" w:noVBand="1"/>
      </w:tblPr>
      <w:tblGrid>
        <w:gridCol w:w="4644"/>
      </w:tblGrid>
      <w:tr w:rsidR="00CA6785" w:rsidRPr="00731137" w14:paraId="2EC07EA0" w14:textId="77777777" w:rsidTr="00EA6111">
        <w:tc>
          <w:tcPr>
            <w:tcW w:w="4644" w:type="dxa"/>
            <w:shd w:val="clear" w:color="auto" w:fill="D9D9D9" w:themeFill="background1" w:themeFillShade="D9"/>
            <w:vAlign w:val="center"/>
          </w:tcPr>
          <w:p w14:paraId="100519EE" w14:textId="77777777" w:rsidR="00CA6785" w:rsidRPr="00731137" w:rsidRDefault="00CA6785" w:rsidP="00EA6111">
            <w:pPr>
              <w:spacing w:before="120" w:after="120"/>
              <w:rPr>
                <w:rFonts w:cstheme="minorHAnsi"/>
                <w:b/>
                <w:smallCaps/>
                <w:sz w:val="22"/>
                <w:szCs w:val="22"/>
              </w:rPr>
            </w:pPr>
            <w:r w:rsidRPr="00731137">
              <w:rPr>
                <w:rFonts w:cstheme="minorHAnsi"/>
                <w:b/>
                <w:smallCaps/>
                <w:sz w:val="22"/>
                <w:szCs w:val="22"/>
              </w:rPr>
              <w:t>Date de notification :</w:t>
            </w:r>
            <w:r w:rsidRPr="00731137">
              <w:rPr>
                <w:rFonts w:cstheme="minorHAnsi"/>
                <w:b/>
                <w:smallCaps/>
                <w:sz w:val="22"/>
                <w:szCs w:val="22"/>
              </w:rPr>
              <w:tab/>
            </w:r>
            <w:r w:rsidRPr="00731137">
              <w:rPr>
                <w:rFonts w:cstheme="minorHAnsi"/>
                <w:b/>
                <w:smallCaps/>
                <w:sz w:val="22"/>
                <w:szCs w:val="22"/>
              </w:rPr>
              <w:tab/>
            </w:r>
            <w:r w:rsidRPr="00731137">
              <w:rPr>
                <w:rFonts w:cstheme="minorHAnsi"/>
                <w:b/>
                <w:smallCaps/>
                <w:sz w:val="22"/>
                <w:szCs w:val="22"/>
              </w:rPr>
              <w:tab/>
            </w:r>
            <w:r w:rsidRPr="00731137">
              <w:rPr>
                <w:rFonts w:cstheme="minorHAnsi"/>
                <w:b/>
                <w:smallCaps/>
                <w:sz w:val="22"/>
                <w:szCs w:val="22"/>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731137" w14:paraId="180BD9EC" w14:textId="77777777" w:rsidTr="00EA6111">
        <w:tc>
          <w:tcPr>
            <w:tcW w:w="9511" w:type="dxa"/>
            <w:gridSpan w:val="5"/>
            <w:tcBorders>
              <w:bottom w:val="single" w:sz="4" w:space="0" w:color="000000"/>
            </w:tcBorders>
          </w:tcPr>
          <w:p w14:paraId="43C28241" w14:textId="32BAC190" w:rsidR="00CA6785" w:rsidRPr="00731137" w:rsidRDefault="00FD0082" w:rsidP="00EA6111">
            <w:pPr>
              <w:rPr>
                <w:rFonts w:cstheme="minorHAnsi"/>
                <w:sz w:val="22"/>
                <w:szCs w:val="22"/>
              </w:rPr>
            </w:pPr>
            <w:r w:rsidRPr="00731137">
              <w:rPr>
                <w:rFonts w:cstheme="minorHAnsi"/>
                <w:smallCaps/>
                <w:sz w:val="22"/>
                <w:szCs w:val="22"/>
              </w:rPr>
              <w:br/>
            </w:r>
            <w:r w:rsidR="00CA6785" w:rsidRPr="00731137">
              <w:rPr>
                <w:rFonts w:cstheme="minorHAnsi"/>
                <w:smallCaps/>
                <w:sz w:val="22"/>
                <w:szCs w:val="22"/>
              </w:rPr>
              <w:t>Rappel de l’identification du contrat</w:t>
            </w:r>
          </w:p>
        </w:tc>
      </w:tr>
      <w:tr w:rsidR="00CA6785" w:rsidRPr="00731137"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731137" w:rsidRDefault="00CA6785" w:rsidP="00EA6111">
            <w:pPr>
              <w:rPr>
                <w:rFonts w:cstheme="minorHAnsi"/>
                <w:sz w:val="22"/>
                <w:szCs w:val="22"/>
              </w:rPr>
            </w:pPr>
            <w:r w:rsidRPr="00731137">
              <w:rPr>
                <w:rFonts w:cstheme="minorHAnsi"/>
                <w:sz w:val="22"/>
                <w:szCs w:val="22"/>
              </w:rPr>
              <w:t>Objet du contrat</w:t>
            </w:r>
            <w:r w:rsidR="007E3392" w:rsidRPr="00731137">
              <w:rPr>
                <w:rFonts w:cstheme="minorHAnsi"/>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731137" w:rsidRDefault="00CA6785" w:rsidP="00EA6111">
            <w:pPr>
              <w:snapToGrid w:val="0"/>
              <w:rPr>
                <w:rFonts w:cstheme="minorHAnsi"/>
                <w:sz w:val="22"/>
                <w:szCs w:val="22"/>
              </w:rPr>
            </w:pPr>
          </w:p>
        </w:tc>
      </w:tr>
      <w:tr w:rsidR="00CA6785" w:rsidRPr="00731137"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731137" w:rsidRDefault="00CA6785" w:rsidP="00EA6111">
            <w:pPr>
              <w:rPr>
                <w:rFonts w:cstheme="minorHAnsi"/>
                <w:sz w:val="22"/>
                <w:szCs w:val="22"/>
              </w:rPr>
            </w:pPr>
            <w:r w:rsidRPr="00731137">
              <w:rPr>
                <w:rFonts w:cstheme="minorHAnsi"/>
                <w:sz w:val="22"/>
                <w:szCs w:val="22"/>
              </w:rPr>
              <w:t>Numéro du contrat</w:t>
            </w:r>
            <w:r w:rsidR="007E3392" w:rsidRPr="00731137">
              <w:rPr>
                <w:rFonts w:cstheme="minorHAnsi"/>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731137" w:rsidRDefault="00CA6785" w:rsidP="00EA6111">
            <w:pPr>
              <w:snapToGrid w:val="0"/>
              <w:rPr>
                <w:rFonts w:cstheme="minorHAnsi"/>
                <w:sz w:val="22"/>
                <w:szCs w:val="22"/>
              </w:rPr>
            </w:pPr>
          </w:p>
        </w:tc>
      </w:tr>
      <w:tr w:rsidR="00CA6785" w:rsidRPr="00731137"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731137" w:rsidRDefault="007E3392" w:rsidP="007E3392">
            <w:pPr>
              <w:rPr>
                <w:rFonts w:cstheme="minorHAnsi"/>
                <w:sz w:val="22"/>
                <w:szCs w:val="22"/>
              </w:rPr>
            </w:pPr>
            <w:r w:rsidRPr="00731137">
              <w:rPr>
                <w:rFonts w:cstheme="minorHAnsi"/>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731137" w:rsidRDefault="00CA6785" w:rsidP="00EA6111">
            <w:pPr>
              <w:snapToGrid w:val="0"/>
              <w:rPr>
                <w:rFonts w:cstheme="minorHAnsi"/>
                <w:sz w:val="22"/>
                <w:szCs w:val="22"/>
              </w:rPr>
            </w:pPr>
          </w:p>
        </w:tc>
      </w:tr>
      <w:tr w:rsidR="00CA6785" w:rsidRPr="00731137"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731137" w:rsidRDefault="00CA6785" w:rsidP="00EA6111">
            <w:pPr>
              <w:rPr>
                <w:rFonts w:cstheme="minorHAnsi"/>
                <w:sz w:val="22"/>
                <w:szCs w:val="22"/>
              </w:rPr>
            </w:pPr>
            <w:r w:rsidRPr="00731137">
              <w:rPr>
                <w:rFonts w:cstheme="minorHAnsi"/>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731137" w:rsidRDefault="00CA6785" w:rsidP="00EA6111">
            <w:pPr>
              <w:snapToGrid w:val="0"/>
              <w:rPr>
                <w:rFonts w:cstheme="minorHAnsi"/>
                <w:sz w:val="22"/>
                <w:szCs w:val="22"/>
              </w:rPr>
            </w:pPr>
          </w:p>
        </w:tc>
      </w:tr>
      <w:tr w:rsidR="00CA6785" w:rsidRPr="00731137"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731137" w:rsidRDefault="00FD0082" w:rsidP="00EA6111">
            <w:pPr>
              <w:pStyle w:val="En-tte"/>
              <w:rPr>
                <w:rFonts w:cstheme="minorHAnsi"/>
                <w:sz w:val="22"/>
                <w:szCs w:val="22"/>
              </w:rPr>
            </w:pPr>
            <w:r w:rsidRPr="00731137">
              <w:rPr>
                <w:rFonts w:cstheme="minorHAnsi"/>
                <w:smallCaps/>
                <w:sz w:val="22"/>
                <w:szCs w:val="22"/>
              </w:rPr>
              <w:br/>
            </w:r>
            <w:r w:rsidR="00CA6785" w:rsidRPr="00731137">
              <w:rPr>
                <w:rFonts w:cstheme="minorHAnsi"/>
                <w:smallCaps/>
                <w:sz w:val="22"/>
                <w:szCs w:val="22"/>
              </w:rPr>
              <w:t>Bon de commande</w:t>
            </w:r>
          </w:p>
        </w:tc>
      </w:tr>
      <w:tr w:rsidR="00CA6785" w:rsidRPr="00731137"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731137" w:rsidRDefault="00CA6785" w:rsidP="00EA6111">
            <w:pPr>
              <w:rPr>
                <w:rFonts w:cstheme="minorHAnsi"/>
                <w:sz w:val="22"/>
                <w:szCs w:val="22"/>
              </w:rPr>
            </w:pPr>
            <w:r w:rsidRPr="00731137">
              <w:rPr>
                <w:rFonts w:cstheme="minorHAnsi"/>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731137" w:rsidRDefault="00CA6785" w:rsidP="00EA6111">
            <w:pPr>
              <w:snapToGrid w:val="0"/>
              <w:jc w:val="center"/>
              <w:rPr>
                <w:rFonts w:cstheme="minorHAnsi"/>
                <w:b/>
                <w:sz w:val="22"/>
                <w:szCs w:val="22"/>
              </w:rPr>
            </w:pPr>
          </w:p>
        </w:tc>
      </w:tr>
      <w:tr w:rsidR="00CA6785" w:rsidRPr="00731137"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731137" w:rsidRDefault="00CA6785" w:rsidP="00EA6111">
            <w:pPr>
              <w:rPr>
                <w:rFonts w:cstheme="minorHAnsi"/>
                <w:sz w:val="22"/>
                <w:szCs w:val="22"/>
              </w:rPr>
            </w:pPr>
            <w:r w:rsidRPr="00731137">
              <w:rPr>
                <w:rFonts w:cstheme="minorHAnsi"/>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731137" w:rsidRDefault="00CA6785" w:rsidP="00EA6111">
            <w:pPr>
              <w:snapToGrid w:val="0"/>
              <w:rPr>
                <w:rFonts w:cstheme="minorHAnsi"/>
                <w:sz w:val="22"/>
                <w:szCs w:val="22"/>
              </w:rPr>
            </w:pPr>
          </w:p>
        </w:tc>
      </w:tr>
      <w:tr w:rsidR="00CA6785" w:rsidRPr="00731137"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731137" w:rsidRDefault="00CA6785" w:rsidP="00EA6111">
            <w:pPr>
              <w:rPr>
                <w:rFonts w:cstheme="minorHAnsi"/>
                <w:sz w:val="22"/>
                <w:szCs w:val="22"/>
              </w:rPr>
            </w:pPr>
            <w:r w:rsidRPr="00731137">
              <w:rPr>
                <w:rFonts w:cstheme="minorHAnsi"/>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731137" w:rsidRDefault="00CA6785" w:rsidP="00EA6111">
            <w:pPr>
              <w:snapToGrid w:val="0"/>
              <w:rPr>
                <w:rFonts w:cstheme="minorHAnsi"/>
                <w:sz w:val="22"/>
                <w:szCs w:val="22"/>
              </w:rPr>
            </w:pPr>
          </w:p>
        </w:tc>
      </w:tr>
      <w:tr w:rsidR="00CA6785" w:rsidRPr="00731137"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731137" w:rsidRDefault="00CA6785" w:rsidP="00EA6111">
            <w:pPr>
              <w:rPr>
                <w:rFonts w:cstheme="minorHAnsi"/>
                <w:sz w:val="22"/>
                <w:szCs w:val="22"/>
              </w:rPr>
            </w:pPr>
            <w:r w:rsidRPr="00731137">
              <w:rPr>
                <w:rFonts w:cstheme="minorHAnsi"/>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731137" w:rsidRDefault="00CA6785" w:rsidP="00EA6111">
            <w:pPr>
              <w:snapToGrid w:val="0"/>
              <w:rPr>
                <w:rFonts w:cstheme="minorHAnsi"/>
                <w:sz w:val="22"/>
                <w:szCs w:val="22"/>
              </w:rPr>
            </w:pPr>
          </w:p>
        </w:tc>
      </w:tr>
      <w:tr w:rsidR="00CA6785" w:rsidRPr="00731137"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731137" w:rsidRDefault="00CA6785" w:rsidP="0093261A">
            <w:pPr>
              <w:rPr>
                <w:rFonts w:cstheme="minorHAnsi"/>
                <w:sz w:val="22"/>
                <w:szCs w:val="22"/>
              </w:rPr>
            </w:pPr>
            <w:r w:rsidRPr="00731137">
              <w:rPr>
                <w:rFonts w:cstheme="minorHAnsi"/>
                <w:sz w:val="22"/>
                <w:szCs w:val="22"/>
              </w:rPr>
              <w:t xml:space="preserve">Durée d’exécution </w:t>
            </w:r>
            <w:r w:rsidR="0093261A" w:rsidRPr="00731137">
              <w:rPr>
                <w:rFonts w:cstheme="minorHAnsi"/>
                <w:sz w:val="22"/>
                <w:szCs w:val="22"/>
              </w:rPr>
              <w:t>/</w:t>
            </w:r>
            <w:r w:rsidRPr="00731137">
              <w:rPr>
                <w:rFonts w:cstheme="minorHAnsi"/>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731137" w:rsidRDefault="00CA6785" w:rsidP="00EA6111">
            <w:pPr>
              <w:snapToGrid w:val="0"/>
              <w:rPr>
                <w:rFonts w:cstheme="minorHAnsi"/>
                <w:sz w:val="22"/>
                <w:szCs w:val="22"/>
              </w:rPr>
            </w:pPr>
          </w:p>
        </w:tc>
      </w:tr>
      <w:tr w:rsidR="00CA6785" w:rsidRPr="00731137"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731137" w:rsidRDefault="00CA6785" w:rsidP="00EA6111">
            <w:pPr>
              <w:rPr>
                <w:rFonts w:cstheme="minorHAnsi"/>
                <w:sz w:val="22"/>
                <w:szCs w:val="22"/>
              </w:rPr>
            </w:pPr>
            <w:r w:rsidRPr="00731137">
              <w:rPr>
                <w:rFonts w:cstheme="minorHAnsi"/>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731137" w:rsidRDefault="00CA6785" w:rsidP="00EA6111">
            <w:pPr>
              <w:snapToGrid w:val="0"/>
              <w:rPr>
                <w:rFonts w:cstheme="minorHAnsi"/>
                <w:sz w:val="22"/>
                <w:szCs w:val="22"/>
              </w:rPr>
            </w:pPr>
          </w:p>
        </w:tc>
      </w:tr>
      <w:bookmarkStart w:id="3" w:name="_MON_1497356362"/>
      <w:bookmarkEnd w:id="3"/>
      <w:tr w:rsidR="00CA6785" w:rsidRPr="00731137" w14:paraId="7041FF36" w14:textId="77777777" w:rsidTr="00EA6111">
        <w:tc>
          <w:tcPr>
            <w:tcW w:w="9511" w:type="dxa"/>
            <w:gridSpan w:val="5"/>
            <w:tcBorders>
              <w:bottom w:val="single" w:sz="4" w:space="0" w:color="auto"/>
            </w:tcBorders>
          </w:tcPr>
          <w:p w14:paraId="639BEF8E" w14:textId="20BA72B4" w:rsidR="00CA6785" w:rsidRPr="00731137" w:rsidRDefault="00CB3494">
            <w:pPr>
              <w:pStyle w:val="En-tte"/>
              <w:rPr>
                <w:rFonts w:cstheme="minorHAnsi"/>
                <w:smallCaps/>
                <w:sz w:val="22"/>
                <w:szCs w:val="22"/>
              </w:rPr>
            </w:pPr>
            <w:r w:rsidRPr="00731137">
              <w:rPr>
                <w:rFonts w:cstheme="minorHAnsi"/>
                <w:b/>
                <w:sz w:val="22"/>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 o:ole="">
                  <v:imagedata r:id="rId26" o:title=""/>
                </v:shape>
                <o:OLEObject Type="Embed" ProgID="Excel.Sheet.12" ShapeID="_x0000_i1025" DrawAspect="Content" ObjectID="_1848206481" r:id="rId27"/>
              </w:object>
            </w:r>
            <w:r w:rsidR="00FD0082" w:rsidRPr="00731137">
              <w:rPr>
                <w:rFonts w:cstheme="minorHAnsi"/>
                <w:b/>
                <w:sz w:val="22"/>
                <w:szCs w:val="22"/>
              </w:rPr>
              <w:br/>
            </w:r>
            <w:r w:rsidR="00CA6785" w:rsidRPr="00731137">
              <w:rPr>
                <w:rFonts w:cstheme="minorHAnsi"/>
                <w:smallCaps/>
                <w:sz w:val="22"/>
                <w:szCs w:val="22"/>
              </w:rPr>
              <w:t>Signature de la personne habilitée à engager Expertise France</w:t>
            </w:r>
          </w:p>
        </w:tc>
      </w:tr>
      <w:tr w:rsidR="00CB3494" w:rsidRPr="00731137" w14:paraId="26C409FA" w14:textId="77777777" w:rsidTr="00EA6111">
        <w:tc>
          <w:tcPr>
            <w:tcW w:w="9511" w:type="dxa"/>
            <w:gridSpan w:val="5"/>
            <w:tcBorders>
              <w:bottom w:val="single" w:sz="4" w:space="0" w:color="auto"/>
            </w:tcBorders>
          </w:tcPr>
          <w:p w14:paraId="4076C082" w14:textId="77777777" w:rsidR="00CB3494" w:rsidRPr="00731137" w:rsidRDefault="00CB3494">
            <w:pPr>
              <w:pStyle w:val="En-tte"/>
              <w:rPr>
                <w:rFonts w:cstheme="minorHAnsi"/>
                <w:b/>
                <w:sz w:val="22"/>
                <w:szCs w:val="22"/>
              </w:rPr>
            </w:pPr>
          </w:p>
        </w:tc>
      </w:tr>
      <w:tr w:rsidR="00CA6785" w:rsidRPr="00731137"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731137" w:rsidRDefault="00CA6785" w:rsidP="00EA6111">
            <w:pPr>
              <w:rPr>
                <w:rFonts w:cstheme="minorHAnsi"/>
                <w:sz w:val="22"/>
                <w:szCs w:val="22"/>
              </w:rPr>
            </w:pPr>
            <w:r w:rsidRPr="00731137">
              <w:rPr>
                <w:rFonts w:cstheme="minorHAnsi"/>
                <w:sz w:val="22"/>
                <w:szCs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731137" w:rsidRDefault="00CA6785" w:rsidP="00EA6111">
            <w:pPr>
              <w:jc w:val="center"/>
              <w:rPr>
                <w:rFonts w:cstheme="minorHAnsi"/>
                <w:sz w:val="22"/>
                <w:szCs w:val="22"/>
              </w:rPr>
            </w:pPr>
            <w:r w:rsidRPr="00731137">
              <w:rPr>
                <w:rFonts w:cstheme="minorHAnsi"/>
                <w:sz w:val="22"/>
                <w:szCs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731137" w:rsidRDefault="00CA6785" w:rsidP="00EA6111">
            <w:pPr>
              <w:jc w:val="center"/>
              <w:rPr>
                <w:rFonts w:cstheme="minorHAnsi"/>
                <w:sz w:val="22"/>
                <w:szCs w:val="22"/>
              </w:rPr>
            </w:pPr>
            <w:r w:rsidRPr="00731137">
              <w:rPr>
                <w:rFonts w:cstheme="minorHAnsi"/>
                <w:sz w:val="22"/>
                <w:szCs w:val="22"/>
              </w:rPr>
              <w:t>Signature</w:t>
            </w:r>
          </w:p>
        </w:tc>
      </w:tr>
      <w:tr w:rsidR="00CA6785" w:rsidRPr="00731137"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731137" w:rsidRDefault="00CA6785" w:rsidP="00EA6111">
            <w:pPr>
              <w:rPr>
                <w:rFonts w:cstheme="minorHAnsi"/>
                <w:sz w:val="22"/>
                <w:szCs w:val="22"/>
              </w:rPr>
            </w:pPr>
          </w:p>
          <w:p w14:paraId="085D8861" w14:textId="77777777" w:rsidR="00CA6785" w:rsidRPr="00731137" w:rsidRDefault="00CA6785" w:rsidP="00EA6111">
            <w:pPr>
              <w:rPr>
                <w:rFonts w:cstheme="minorHAnsi"/>
                <w:sz w:val="22"/>
                <w:szCs w:val="22"/>
              </w:rPr>
            </w:pPr>
          </w:p>
        </w:tc>
        <w:tc>
          <w:tcPr>
            <w:tcW w:w="3174" w:type="dxa"/>
            <w:tcBorders>
              <w:top w:val="single" w:sz="4" w:space="0" w:color="000000"/>
              <w:left w:val="single" w:sz="4" w:space="0" w:color="000000"/>
              <w:bottom w:val="single" w:sz="4" w:space="0" w:color="000000"/>
            </w:tcBorders>
          </w:tcPr>
          <w:p w14:paraId="07459B94" w14:textId="77777777" w:rsidR="00CA6785" w:rsidRPr="00731137" w:rsidRDefault="00CA6785" w:rsidP="00EA6111">
            <w:pPr>
              <w:pStyle w:val="En-tte"/>
              <w:snapToGrid w:val="0"/>
              <w:rPr>
                <w:rFonts w:cstheme="minorHAnsi"/>
                <w:sz w:val="22"/>
                <w:szCs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731137" w:rsidRDefault="00CA6785" w:rsidP="00EA6111">
            <w:pPr>
              <w:snapToGrid w:val="0"/>
              <w:jc w:val="center"/>
              <w:rPr>
                <w:rFonts w:cstheme="minorHAnsi"/>
                <w:sz w:val="22"/>
                <w:szCs w:val="22"/>
              </w:rPr>
            </w:pPr>
          </w:p>
        </w:tc>
      </w:tr>
    </w:tbl>
    <w:p w14:paraId="58A984FE" w14:textId="77777777" w:rsidR="003F43C0" w:rsidRPr="00731137" w:rsidRDefault="003F43C0" w:rsidP="0093261A">
      <w:pPr>
        <w:tabs>
          <w:tab w:val="left" w:pos="-480"/>
        </w:tabs>
        <w:suppressAutoHyphens/>
        <w:jc w:val="both"/>
        <w:rPr>
          <w:rFonts w:cstheme="minorHAnsi"/>
          <w:sz w:val="22"/>
          <w:szCs w:val="22"/>
        </w:rPr>
      </w:pPr>
    </w:p>
    <w:sectPr w:rsidR="003F43C0" w:rsidRPr="00731137" w:rsidSect="00BA396D">
      <w:headerReference w:type="default" r:id="rId28"/>
      <w:pgSz w:w="11906" w:h="16838"/>
      <w:pgMar w:top="1021" w:right="991" w:bottom="1021" w:left="1588" w:header="720" w:footer="720" w:gutter="0"/>
      <w:pgNumType w:start="1"/>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A32978" w16cid:durableId="25A32978"/>
  <w16cid:commentId w16cid:paraId="6509D0E3" w16cid:durableId="6509D0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F24A6" w14:textId="77777777" w:rsidR="00301C4B" w:rsidRDefault="00301C4B">
      <w:r>
        <w:separator/>
      </w:r>
    </w:p>
  </w:endnote>
  <w:endnote w:type="continuationSeparator" w:id="0">
    <w:p w14:paraId="3770840A" w14:textId="77777777" w:rsidR="00301C4B" w:rsidRDefault="0030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862BC5" w:rsidRDefault="00862BC5"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862BC5" w:rsidRDefault="00862BC5">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862BC5" w:rsidRPr="00180F28" w:rsidRDefault="00862BC5"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4EE8A939" w:rsidR="00862BC5" w:rsidRPr="00BA396D" w:rsidRDefault="00301C4B"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862BC5" w:rsidRPr="00BA396D">
          <w:rPr>
            <w:rFonts w:ascii="Calibri" w:eastAsia="Times" w:hAnsi="Calibri"/>
            <w:szCs w:val="20"/>
          </w:rPr>
          <w:tab/>
          <w:t xml:space="preserve">Page </w:t>
        </w:r>
        <w:r w:rsidR="00862BC5" w:rsidRPr="00BA396D">
          <w:rPr>
            <w:rFonts w:ascii="Calibri" w:eastAsia="Times" w:hAnsi="Calibri"/>
            <w:b/>
            <w:bCs/>
            <w:szCs w:val="20"/>
          </w:rPr>
          <w:fldChar w:fldCharType="begin"/>
        </w:r>
        <w:r w:rsidR="00862BC5" w:rsidRPr="00BA396D">
          <w:rPr>
            <w:rFonts w:ascii="Calibri" w:eastAsia="Times" w:hAnsi="Calibri"/>
            <w:b/>
            <w:bCs/>
            <w:szCs w:val="20"/>
          </w:rPr>
          <w:instrText>PAGE</w:instrText>
        </w:r>
        <w:r w:rsidR="00862BC5" w:rsidRPr="00BA396D">
          <w:rPr>
            <w:rFonts w:ascii="Calibri" w:eastAsia="Times" w:hAnsi="Calibri"/>
            <w:b/>
            <w:bCs/>
            <w:szCs w:val="20"/>
          </w:rPr>
          <w:fldChar w:fldCharType="separate"/>
        </w:r>
        <w:r w:rsidR="00C466A0">
          <w:rPr>
            <w:rFonts w:ascii="Calibri" w:eastAsia="Times" w:hAnsi="Calibri"/>
            <w:b/>
            <w:bCs/>
            <w:noProof/>
            <w:szCs w:val="20"/>
          </w:rPr>
          <w:t>20</w:t>
        </w:r>
        <w:r w:rsidR="00862BC5" w:rsidRPr="00BA396D">
          <w:rPr>
            <w:rFonts w:ascii="Calibri" w:eastAsia="Times" w:hAnsi="Calibri"/>
            <w:b/>
            <w:bCs/>
            <w:szCs w:val="20"/>
          </w:rPr>
          <w:fldChar w:fldCharType="end"/>
        </w:r>
      </w:sdtContent>
    </w:sdt>
  </w:p>
  <w:p w14:paraId="0790D45C" w14:textId="5C0C72AD" w:rsidR="00862BC5" w:rsidRPr="00BA396D" w:rsidRDefault="00862BC5"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862BC5" w:rsidRPr="006E44C4" w:rsidRDefault="00862BC5"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139046C3" w:rsidR="00862BC5" w:rsidRPr="006E44C4" w:rsidRDefault="00301C4B"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862BC5" w:rsidRPr="006E44C4">
                  <w:rPr>
                    <w:rFonts w:ascii="Calibri" w:eastAsia="Times" w:hAnsi="Calibri"/>
                    <w:sz w:val="22"/>
                    <w:szCs w:val="22"/>
                  </w:rPr>
                  <w:t>DAJ_M01</w:t>
                </w:r>
                <w:r w:rsidR="00862BC5">
                  <w:rPr>
                    <w:rFonts w:ascii="Calibri" w:eastAsia="Times" w:hAnsi="Calibri"/>
                    <w:sz w:val="22"/>
                    <w:szCs w:val="22"/>
                  </w:rPr>
                  <w:t>1</w:t>
                </w:r>
                <w:r w:rsidR="00862BC5" w:rsidRPr="006E44C4">
                  <w:rPr>
                    <w:rFonts w:ascii="Calibri" w:eastAsia="Times" w:hAnsi="Calibri"/>
                    <w:sz w:val="22"/>
                    <w:szCs w:val="22"/>
                  </w:rPr>
                  <w:t>_v</w:t>
                </w:r>
                <w:r w:rsidR="00862BC5">
                  <w:rPr>
                    <w:rFonts w:ascii="Calibri" w:eastAsia="Times" w:hAnsi="Calibri"/>
                    <w:sz w:val="22"/>
                    <w:szCs w:val="22"/>
                  </w:rPr>
                  <w:t>09</w:t>
                </w:r>
                <w:r w:rsidR="00862BC5" w:rsidRPr="006E44C4">
                  <w:rPr>
                    <w:rFonts w:ascii="Calibri" w:eastAsia="Times" w:hAnsi="Calibri"/>
                    <w:sz w:val="22"/>
                    <w:szCs w:val="22"/>
                  </w:rPr>
                  <w:tab/>
                  <w:t xml:space="preserve">Page </w:t>
                </w:r>
                <w:r w:rsidR="00862BC5" w:rsidRPr="006E44C4">
                  <w:rPr>
                    <w:rFonts w:ascii="Calibri" w:eastAsia="Times" w:hAnsi="Calibri"/>
                    <w:b/>
                    <w:bCs/>
                    <w:sz w:val="22"/>
                    <w:szCs w:val="22"/>
                  </w:rPr>
                  <w:fldChar w:fldCharType="begin"/>
                </w:r>
                <w:r w:rsidR="00862BC5" w:rsidRPr="006E44C4">
                  <w:rPr>
                    <w:rFonts w:ascii="Calibri" w:eastAsia="Times" w:hAnsi="Calibri"/>
                    <w:b/>
                    <w:bCs/>
                    <w:sz w:val="22"/>
                    <w:szCs w:val="22"/>
                  </w:rPr>
                  <w:instrText>PAGE</w:instrText>
                </w:r>
                <w:r w:rsidR="00862BC5" w:rsidRPr="006E44C4">
                  <w:rPr>
                    <w:rFonts w:ascii="Calibri" w:eastAsia="Times" w:hAnsi="Calibri"/>
                    <w:b/>
                    <w:bCs/>
                    <w:sz w:val="22"/>
                    <w:szCs w:val="22"/>
                  </w:rPr>
                  <w:fldChar w:fldCharType="separate"/>
                </w:r>
                <w:r w:rsidR="00C466A0">
                  <w:rPr>
                    <w:rFonts w:ascii="Calibri" w:eastAsia="Times" w:hAnsi="Calibri"/>
                    <w:b/>
                    <w:bCs/>
                    <w:noProof/>
                    <w:sz w:val="22"/>
                    <w:szCs w:val="22"/>
                  </w:rPr>
                  <w:t>19</w:t>
                </w:r>
                <w:r w:rsidR="00862BC5" w:rsidRPr="006E44C4">
                  <w:rPr>
                    <w:rFonts w:ascii="Calibri" w:eastAsia="Times" w:hAnsi="Calibri"/>
                    <w:b/>
                    <w:bCs/>
                    <w:sz w:val="22"/>
                    <w:szCs w:val="22"/>
                  </w:rPr>
                  <w:fldChar w:fldCharType="end"/>
                </w:r>
                <w:r w:rsidR="00862BC5" w:rsidRPr="006E44C4">
                  <w:rPr>
                    <w:rFonts w:ascii="Calibri" w:eastAsia="Times" w:hAnsi="Calibri"/>
                    <w:sz w:val="22"/>
                    <w:szCs w:val="22"/>
                  </w:rPr>
                  <w:t xml:space="preserve"> sur </w:t>
                </w:r>
                <w:r w:rsidR="00862BC5" w:rsidRPr="006E44C4">
                  <w:rPr>
                    <w:rFonts w:ascii="Calibri" w:eastAsia="Times" w:hAnsi="Calibri"/>
                    <w:b/>
                    <w:bCs/>
                    <w:sz w:val="22"/>
                    <w:szCs w:val="22"/>
                  </w:rPr>
                  <w:fldChar w:fldCharType="begin"/>
                </w:r>
                <w:r w:rsidR="00862BC5" w:rsidRPr="006E44C4">
                  <w:rPr>
                    <w:rFonts w:ascii="Calibri" w:eastAsia="Times" w:hAnsi="Calibri"/>
                    <w:b/>
                    <w:bCs/>
                    <w:sz w:val="22"/>
                    <w:szCs w:val="22"/>
                  </w:rPr>
                  <w:instrText>NUMPAGES</w:instrText>
                </w:r>
                <w:r w:rsidR="00862BC5" w:rsidRPr="006E44C4">
                  <w:rPr>
                    <w:rFonts w:ascii="Calibri" w:eastAsia="Times" w:hAnsi="Calibri"/>
                    <w:b/>
                    <w:bCs/>
                    <w:sz w:val="22"/>
                    <w:szCs w:val="22"/>
                  </w:rPr>
                  <w:fldChar w:fldCharType="separate"/>
                </w:r>
                <w:r w:rsidR="00C466A0">
                  <w:rPr>
                    <w:rFonts w:ascii="Calibri" w:eastAsia="Times" w:hAnsi="Calibri"/>
                    <w:b/>
                    <w:bCs/>
                    <w:noProof/>
                    <w:sz w:val="22"/>
                    <w:szCs w:val="22"/>
                  </w:rPr>
                  <w:t>39</w:t>
                </w:r>
                <w:r w:rsidR="00862BC5" w:rsidRPr="006E44C4">
                  <w:rPr>
                    <w:rFonts w:ascii="Calibri" w:eastAsia="Times" w:hAnsi="Calibri"/>
                    <w:b/>
                    <w:bCs/>
                    <w:sz w:val="22"/>
                    <w:szCs w:val="22"/>
                  </w:rPr>
                  <w:fldChar w:fldCharType="end"/>
                </w:r>
              </w:sdtContent>
            </w:sdt>
          </w:p>
          <w:p w14:paraId="4D5CCF69" w14:textId="05A96005" w:rsidR="00862BC5" w:rsidRPr="002973F3" w:rsidRDefault="00862BC5"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Août 2023</w:t>
            </w:r>
          </w:p>
          <w:p w14:paraId="7C8DC8E8" w14:textId="267C8FCE" w:rsidR="00862BC5" w:rsidRPr="002973F3" w:rsidRDefault="00862BC5"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49B796C2" w:rsidR="00862BC5" w:rsidRPr="002339BE" w:rsidRDefault="00862BC5"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18FD" w14:textId="77777777" w:rsidR="00862BC5" w:rsidRPr="00180F28" w:rsidRDefault="00862BC5"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4799FDE3" w14:textId="22693EFC" w:rsidR="00862BC5" w:rsidRPr="00BA396D" w:rsidRDefault="00301C4B" w:rsidP="00C548DE">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EndPr/>
      <w:sdtContent>
        <w:r w:rsidR="00862BC5" w:rsidRPr="00BA396D">
          <w:rPr>
            <w:rFonts w:ascii="Calibri" w:eastAsia="Times" w:hAnsi="Calibri"/>
            <w:szCs w:val="20"/>
          </w:rPr>
          <w:tab/>
          <w:t xml:space="preserve">Page </w:t>
        </w:r>
        <w:r w:rsidR="00862BC5" w:rsidRPr="00BA396D">
          <w:rPr>
            <w:rFonts w:ascii="Calibri" w:eastAsia="Times" w:hAnsi="Calibri"/>
            <w:b/>
            <w:bCs/>
            <w:szCs w:val="20"/>
          </w:rPr>
          <w:fldChar w:fldCharType="begin"/>
        </w:r>
        <w:r w:rsidR="00862BC5" w:rsidRPr="00BA396D">
          <w:rPr>
            <w:rFonts w:ascii="Calibri" w:eastAsia="Times" w:hAnsi="Calibri"/>
            <w:b/>
            <w:bCs/>
            <w:szCs w:val="20"/>
          </w:rPr>
          <w:instrText>PAGE</w:instrText>
        </w:r>
        <w:r w:rsidR="00862BC5" w:rsidRPr="00BA396D">
          <w:rPr>
            <w:rFonts w:ascii="Calibri" w:eastAsia="Times" w:hAnsi="Calibri"/>
            <w:b/>
            <w:bCs/>
            <w:szCs w:val="20"/>
          </w:rPr>
          <w:fldChar w:fldCharType="separate"/>
        </w:r>
        <w:r w:rsidR="00CA5831">
          <w:rPr>
            <w:rFonts w:ascii="Calibri" w:eastAsia="Times" w:hAnsi="Calibri"/>
            <w:b/>
            <w:bCs/>
            <w:noProof/>
            <w:szCs w:val="20"/>
          </w:rPr>
          <w:t>1</w:t>
        </w:r>
        <w:r w:rsidR="00862BC5"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3E513" w14:textId="77777777" w:rsidR="00301C4B" w:rsidRDefault="00301C4B">
      <w:r>
        <w:separator/>
      </w:r>
    </w:p>
  </w:footnote>
  <w:footnote w:type="continuationSeparator" w:id="0">
    <w:p w14:paraId="240C0F4B" w14:textId="77777777" w:rsidR="00301C4B" w:rsidRDefault="00301C4B">
      <w:r>
        <w:continuationSeparator/>
      </w:r>
    </w:p>
  </w:footnote>
  <w:footnote w:id="1">
    <w:p w14:paraId="661FAB0E" w14:textId="05034CA9" w:rsidR="00862BC5" w:rsidRPr="00096401" w:rsidRDefault="00862BC5"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862BC5" w:rsidRPr="00A222DB" w:rsidRDefault="00862BC5"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00F7577F" w14:textId="79F21A60" w:rsidR="00862BC5" w:rsidRPr="00DB5880" w:rsidRDefault="00862BC5" w:rsidP="00DB5880">
      <w:pPr>
        <w:pStyle w:val="isselectedend"/>
        <w:spacing w:before="0" w:beforeAutospacing="0" w:after="0" w:afterAutospacing="0"/>
        <w:rPr>
          <w:sz w:val="16"/>
          <w:szCs w:val="16"/>
        </w:rPr>
      </w:pPr>
      <w:r>
        <w:rPr>
          <w:rStyle w:val="Appelnotedebasdep"/>
        </w:rPr>
        <w:footnoteRef/>
      </w:r>
      <w:r>
        <w:t xml:space="preserve"> </w:t>
      </w:r>
      <w:r w:rsidRPr="00DB5880">
        <w:rPr>
          <w:sz w:val="16"/>
          <w:szCs w:val="16"/>
        </w:rPr>
        <w:t>Les bons de commande sont attribués aux titulaires de l’accord-cadre à tour de rôle, selon l’ordre de classement établi lors de l’attribution de l’accord-cadre.</w:t>
      </w:r>
    </w:p>
    <w:p w14:paraId="533F2841" w14:textId="51963151" w:rsidR="00862BC5" w:rsidRPr="009D6C9D" w:rsidRDefault="00862BC5" w:rsidP="009D6C9D">
      <w:pPr>
        <w:spacing w:before="0" w:beforeAutospacing="0" w:after="0" w:afterAutospacing="0"/>
        <w:rPr>
          <w:rFonts w:ascii="Times New Roman" w:hAnsi="Times New Roman"/>
          <w:sz w:val="16"/>
          <w:szCs w:val="16"/>
        </w:rPr>
      </w:pPr>
      <w:r w:rsidRPr="00E60840">
        <w:rPr>
          <w:rFonts w:ascii="Times New Roman" w:hAnsi="Times New Roman"/>
          <w:sz w:val="16"/>
          <w:szCs w:val="16"/>
        </w:rPr>
        <w:t>Le premier bon de commande est attribué au titulaire dont l’offre a été classée en première position. Le bon de commande suivant est attribué au titulaire classé en deuxième position, et ainsi de suite, jusqu’à ce que l’ensemble des titulaires ait été sollicité.</w:t>
      </w:r>
    </w:p>
  </w:footnote>
  <w:footnote w:id="4">
    <w:p w14:paraId="3BDC8C55" w14:textId="77777777" w:rsidR="00862BC5" w:rsidRPr="00A222DB" w:rsidRDefault="00862BC5"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5">
    <w:p w14:paraId="0A1C16B6" w14:textId="77777777" w:rsidR="00862BC5" w:rsidRPr="00740822" w:rsidRDefault="00862BC5"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6">
    <w:p w14:paraId="729FE95B" w14:textId="77777777" w:rsidR="00862BC5" w:rsidRPr="00740822" w:rsidRDefault="00862BC5"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862BC5" w:rsidRDefault="00862BC5"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862BC5" w:rsidRPr="00BA396D" w:rsidRDefault="00862BC5"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862BC5" w:rsidRDefault="00862BC5" w:rsidP="006E44C4">
    <w:pPr>
      <w:pStyle w:val="En-tte"/>
      <w:tabs>
        <w:tab w:val="clear" w:pos="4153"/>
        <w:tab w:val="clear" w:pos="8306"/>
        <w:tab w:val="right" w:pos="8647"/>
      </w:tabs>
      <w:rPr>
        <w:smallCaps/>
      </w:rPr>
    </w:pPr>
    <w:r>
      <w:rPr>
        <w:noProof/>
      </w:rPr>
      <w:drawing>
        <wp:inline distT="0" distB="0" distL="0" distR="0" wp14:anchorId="48701447" wp14:editId="61CA87CF">
          <wp:extent cx="1495425" cy="76432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3426" cy="76841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B6044" w14:textId="715C8D2C" w:rsidR="00862BC5" w:rsidRDefault="00862BC5"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2E12595F" wp14:editId="2F01C12C">
          <wp:extent cx="1503045" cy="771525"/>
          <wp:effectExtent l="0" t="0" r="190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5FDAF39F" w14:textId="37F38446" w:rsidR="00862BC5" w:rsidRPr="00F61D0C" w:rsidRDefault="00862BC5" w:rsidP="00F61D0C">
    <w:pPr>
      <w:pStyle w:val="En-tte"/>
      <w:tabs>
        <w:tab w:val="clear" w:pos="4153"/>
        <w:tab w:val="clear" w:pos="8306"/>
        <w:tab w:val="right" w:pos="8647"/>
      </w:tabs>
      <w:rPr>
        <w:b/>
        <w:u w:val="single"/>
      </w:rPr>
    </w:pPr>
    <w:r w:rsidRPr="00E27E5C">
      <w:rPr>
        <w:b/>
        <w:smallCaps/>
        <w:u w:val="single"/>
      </w:rPr>
      <w:t>C</w:t>
    </w:r>
    <w:r>
      <w:rPr>
        <w:b/>
        <w:smallCaps/>
        <w:u w:val="single"/>
      </w:rPr>
      <w:t xml:space="preserve">onditions générales de contrat-cadre de service </w:t>
    </w:r>
    <w:r w:rsidRPr="00F61D0C">
      <w:rPr>
        <w:b/>
        <w:u w:val="single"/>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ECF7" w14:textId="79D4AF36" w:rsidR="00862BC5" w:rsidRPr="00DD0ED4" w:rsidRDefault="00862BC5"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62DDD54" wp14:editId="6383B54B">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r w:rsidRPr="00F61D0C">
      <w:rPr>
        <w:b/>
        <w:u w:val="single"/>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862BC5" w:rsidRPr="00FD0082" w:rsidRDefault="00862BC5"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3"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B1E7403"/>
    <w:multiLevelType w:val="multilevel"/>
    <w:tmpl w:val="EEC0E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7365EB"/>
    <w:multiLevelType w:val="multilevel"/>
    <w:tmpl w:val="6B8C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244254"/>
    <w:multiLevelType w:val="hybridMultilevel"/>
    <w:tmpl w:val="982653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63B83"/>
    <w:multiLevelType w:val="hybridMultilevel"/>
    <w:tmpl w:val="49A468A6"/>
    <w:lvl w:ilvl="0" w:tplc="47F4B0D0">
      <w:start w:val="1"/>
      <w:numFmt w:val="bullet"/>
      <w:lvlText w:val=""/>
      <w:lvlJc w:val="left"/>
      <w:pPr>
        <w:ind w:left="720" w:hanging="360"/>
      </w:pPr>
      <w:rPr>
        <w:rFonts w:ascii="Symbol" w:hAnsi="Symbol" w:hint="default"/>
        <w:b w:val="0"/>
        <w:bCs w:val="0"/>
      </w:rPr>
    </w:lvl>
    <w:lvl w:ilvl="1" w:tplc="300C0003">
      <w:start w:val="1"/>
      <w:numFmt w:val="bullet"/>
      <w:lvlText w:val="o"/>
      <w:lvlJc w:val="left"/>
      <w:pPr>
        <w:ind w:left="1440" w:hanging="360"/>
      </w:pPr>
      <w:rPr>
        <w:rFonts w:ascii="Courier New" w:hAnsi="Courier New" w:cs="Courier New" w:hint="default"/>
      </w:rPr>
    </w:lvl>
    <w:lvl w:ilvl="2" w:tplc="300C0005">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6BF7731"/>
    <w:multiLevelType w:val="hybridMultilevel"/>
    <w:tmpl w:val="EDB01DB8"/>
    <w:lvl w:ilvl="0" w:tplc="47F4B0D0">
      <w:start w:val="1"/>
      <w:numFmt w:val="bullet"/>
      <w:lvlText w:val=""/>
      <w:lvlJc w:val="left"/>
      <w:pPr>
        <w:ind w:left="720" w:hanging="360"/>
      </w:pPr>
      <w:rPr>
        <w:rFonts w:ascii="Symbol" w:hAnsi="Symbol" w:hint="default"/>
        <w:b w:val="0"/>
        <w:bCs w:val="0"/>
      </w:rPr>
    </w:lvl>
    <w:lvl w:ilvl="1" w:tplc="300C0003" w:tentative="1">
      <w:start w:val="1"/>
      <w:numFmt w:val="bullet"/>
      <w:lvlText w:val="o"/>
      <w:lvlJc w:val="left"/>
      <w:pPr>
        <w:ind w:left="1440" w:hanging="360"/>
      </w:pPr>
      <w:rPr>
        <w:rFonts w:ascii="Courier New" w:hAnsi="Courier New" w:cs="Courier New" w:hint="default"/>
      </w:rPr>
    </w:lvl>
    <w:lvl w:ilvl="2" w:tplc="300C0005" w:tentative="1">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abstractNum w:abstractNumId="15" w15:restartNumberingAfterBreak="0">
    <w:nsid w:val="379B6EBD"/>
    <w:multiLevelType w:val="multilevel"/>
    <w:tmpl w:val="4F02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66BE3"/>
    <w:multiLevelType w:val="multilevel"/>
    <w:tmpl w:val="4A70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2057732"/>
    <w:multiLevelType w:val="multilevel"/>
    <w:tmpl w:val="01A4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65A25747"/>
    <w:multiLevelType w:val="hybridMultilevel"/>
    <w:tmpl w:val="01068836"/>
    <w:lvl w:ilvl="0" w:tplc="300C0017">
      <w:start w:val="1"/>
      <w:numFmt w:val="lowerLetter"/>
      <w:lvlText w:val="%1)"/>
      <w:lvlJc w:val="left"/>
      <w:pPr>
        <w:ind w:left="720" w:hanging="360"/>
      </w:pPr>
      <w:rPr>
        <w:rFonts w:hint="default"/>
      </w:rPr>
    </w:lvl>
    <w:lvl w:ilvl="1" w:tplc="300C0019">
      <w:start w:val="1"/>
      <w:numFmt w:val="lowerLetter"/>
      <w:lvlText w:val="%2."/>
      <w:lvlJc w:val="left"/>
      <w:pPr>
        <w:ind w:left="1440" w:hanging="360"/>
      </w:pPr>
    </w:lvl>
    <w:lvl w:ilvl="2" w:tplc="300C001B" w:tentative="1">
      <w:start w:val="1"/>
      <w:numFmt w:val="lowerRoman"/>
      <w:lvlText w:val="%3."/>
      <w:lvlJc w:val="right"/>
      <w:pPr>
        <w:ind w:left="2160" w:hanging="180"/>
      </w:pPr>
    </w:lvl>
    <w:lvl w:ilvl="3" w:tplc="300C000F" w:tentative="1">
      <w:start w:val="1"/>
      <w:numFmt w:val="decimal"/>
      <w:lvlText w:val="%4."/>
      <w:lvlJc w:val="left"/>
      <w:pPr>
        <w:ind w:left="2880" w:hanging="360"/>
      </w:pPr>
    </w:lvl>
    <w:lvl w:ilvl="4" w:tplc="300C0019" w:tentative="1">
      <w:start w:val="1"/>
      <w:numFmt w:val="lowerLetter"/>
      <w:lvlText w:val="%5."/>
      <w:lvlJc w:val="left"/>
      <w:pPr>
        <w:ind w:left="3600" w:hanging="360"/>
      </w:pPr>
    </w:lvl>
    <w:lvl w:ilvl="5" w:tplc="300C001B" w:tentative="1">
      <w:start w:val="1"/>
      <w:numFmt w:val="lowerRoman"/>
      <w:lvlText w:val="%6."/>
      <w:lvlJc w:val="right"/>
      <w:pPr>
        <w:ind w:left="4320" w:hanging="180"/>
      </w:pPr>
    </w:lvl>
    <w:lvl w:ilvl="6" w:tplc="300C000F" w:tentative="1">
      <w:start w:val="1"/>
      <w:numFmt w:val="decimal"/>
      <w:lvlText w:val="%7."/>
      <w:lvlJc w:val="left"/>
      <w:pPr>
        <w:ind w:left="5040" w:hanging="360"/>
      </w:pPr>
    </w:lvl>
    <w:lvl w:ilvl="7" w:tplc="300C0019" w:tentative="1">
      <w:start w:val="1"/>
      <w:numFmt w:val="lowerLetter"/>
      <w:lvlText w:val="%8."/>
      <w:lvlJc w:val="left"/>
      <w:pPr>
        <w:ind w:left="5760" w:hanging="360"/>
      </w:pPr>
    </w:lvl>
    <w:lvl w:ilvl="8" w:tplc="300C001B" w:tentative="1">
      <w:start w:val="1"/>
      <w:numFmt w:val="lowerRoman"/>
      <w:lvlText w:val="%9."/>
      <w:lvlJc w:val="right"/>
      <w:pPr>
        <w:ind w:left="6480" w:hanging="180"/>
      </w:pPr>
    </w:lvl>
  </w:abstractNum>
  <w:abstractNum w:abstractNumId="23" w15:restartNumberingAfterBreak="0">
    <w:nsid w:val="69AE7621"/>
    <w:multiLevelType w:val="multilevel"/>
    <w:tmpl w:val="44EC6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27" w15:restartNumberingAfterBreak="0">
    <w:nsid w:val="7E154CB8"/>
    <w:multiLevelType w:val="hybridMultilevel"/>
    <w:tmpl w:val="575242C4"/>
    <w:lvl w:ilvl="0" w:tplc="300C0001">
      <w:start w:val="1"/>
      <w:numFmt w:val="bullet"/>
      <w:lvlText w:val=""/>
      <w:lvlJc w:val="left"/>
      <w:pPr>
        <w:ind w:left="720" w:hanging="360"/>
      </w:pPr>
      <w:rPr>
        <w:rFonts w:ascii="Symbol" w:hAnsi="Symbol" w:hint="default"/>
      </w:rPr>
    </w:lvl>
    <w:lvl w:ilvl="1" w:tplc="300C0003" w:tentative="1">
      <w:start w:val="1"/>
      <w:numFmt w:val="bullet"/>
      <w:lvlText w:val="o"/>
      <w:lvlJc w:val="left"/>
      <w:pPr>
        <w:ind w:left="1440" w:hanging="360"/>
      </w:pPr>
      <w:rPr>
        <w:rFonts w:ascii="Courier New" w:hAnsi="Courier New" w:cs="Courier New" w:hint="default"/>
      </w:rPr>
    </w:lvl>
    <w:lvl w:ilvl="2" w:tplc="300C0005" w:tentative="1">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1"/>
  </w:num>
  <w:num w:numId="4">
    <w:abstractNumId w:val="26"/>
  </w:num>
  <w:num w:numId="5">
    <w:abstractNumId w:val="17"/>
  </w:num>
  <w:num w:numId="6">
    <w:abstractNumId w:val="2"/>
  </w:num>
  <w:num w:numId="7">
    <w:abstractNumId w:val="5"/>
  </w:num>
  <w:num w:numId="8">
    <w:abstractNumId w:val="10"/>
  </w:num>
  <w:num w:numId="9">
    <w:abstractNumId w:val="18"/>
  </w:num>
  <w:num w:numId="10">
    <w:abstractNumId w:val="1"/>
  </w:num>
  <w:num w:numId="11">
    <w:abstractNumId w:val="24"/>
  </w:num>
  <w:num w:numId="12">
    <w:abstractNumId w:val="4"/>
  </w:num>
  <w:num w:numId="13">
    <w:abstractNumId w:val="3"/>
  </w:num>
  <w:num w:numId="14">
    <w:abstractNumId w:val="13"/>
  </w:num>
  <w:num w:numId="15">
    <w:abstractNumId w:val="25"/>
  </w:num>
  <w:num w:numId="16">
    <w:abstractNumId w:val="12"/>
  </w:num>
  <w:num w:numId="17">
    <w:abstractNumId w:val="19"/>
  </w:num>
  <w:num w:numId="18">
    <w:abstractNumId w:val="12"/>
  </w:num>
  <w:num w:numId="19">
    <w:abstractNumId w:val="6"/>
  </w:num>
  <w:num w:numId="20">
    <w:abstractNumId w:val="8"/>
  </w:num>
  <w:num w:numId="21">
    <w:abstractNumId w:val="22"/>
  </w:num>
  <w:num w:numId="22">
    <w:abstractNumId w:val="11"/>
  </w:num>
  <w:num w:numId="23">
    <w:abstractNumId w:val="14"/>
  </w:num>
  <w:num w:numId="24">
    <w:abstractNumId w:val="23"/>
  </w:num>
  <w:num w:numId="25">
    <w:abstractNumId w:val="16"/>
  </w:num>
  <w:num w:numId="26">
    <w:abstractNumId w:val="27"/>
  </w:num>
  <w:num w:numId="27">
    <w:abstractNumId w:val="9"/>
  </w:num>
  <w:num w:numId="28">
    <w:abstractNumId w:val="20"/>
  </w:num>
  <w:num w:numId="2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3E18"/>
    <w:rsid w:val="00005B95"/>
    <w:rsid w:val="00005E81"/>
    <w:rsid w:val="00006766"/>
    <w:rsid w:val="00006EF5"/>
    <w:rsid w:val="000110BC"/>
    <w:rsid w:val="0001169B"/>
    <w:rsid w:val="00012FDD"/>
    <w:rsid w:val="0001314E"/>
    <w:rsid w:val="000140D0"/>
    <w:rsid w:val="000144CB"/>
    <w:rsid w:val="00015955"/>
    <w:rsid w:val="00015EAE"/>
    <w:rsid w:val="00015FA0"/>
    <w:rsid w:val="00016373"/>
    <w:rsid w:val="0001710E"/>
    <w:rsid w:val="000171EE"/>
    <w:rsid w:val="00017793"/>
    <w:rsid w:val="00017CA9"/>
    <w:rsid w:val="00017DAB"/>
    <w:rsid w:val="00020008"/>
    <w:rsid w:val="00021C3F"/>
    <w:rsid w:val="00021FC3"/>
    <w:rsid w:val="000224D7"/>
    <w:rsid w:val="00022568"/>
    <w:rsid w:val="00023750"/>
    <w:rsid w:val="00024079"/>
    <w:rsid w:val="00024659"/>
    <w:rsid w:val="00026F12"/>
    <w:rsid w:val="00026FAC"/>
    <w:rsid w:val="000306F9"/>
    <w:rsid w:val="00030F90"/>
    <w:rsid w:val="00031F34"/>
    <w:rsid w:val="000327FF"/>
    <w:rsid w:val="0003410C"/>
    <w:rsid w:val="0003537D"/>
    <w:rsid w:val="00035632"/>
    <w:rsid w:val="00035A9D"/>
    <w:rsid w:val="00035EA8"/>
    <w:rsid w:val="00037E82"/>
    <w:rsid w:val="000412A6"/>
    <w:rsid w:val="000414F6"/>
    <w:rsid w:val="00042898"/>
    <w:rsid w:val="0004357F"/>
    <w:rsid w:val="00043A27"/>
    <w:rsid w:val="000446A4"/>
    <w:rsid w:val="000448B9"/>
    <w:rsid w:val="00045299"/>
    <w:rsid w:val="00045C7D"/>
    <w:rsid w:val="00046798"/>
    <w:rsid w:val="00050C4C"/>
    <w:rsid w:val="00051551"/>
    <w:rsid w:val="00053430"/>
    <w:rsid w:val="00053631"/>
    <w:rsid w:val="00053D19"/>
    <w:rsid w:val="000544C4"/>
    <w:rsid w:val="00054FC4"/>
    <w:rsid w:val="00057E68"/>
    <w:rsid w:val="00060629"/>
    <w:rsid w:val="00060D01"/>
    <w:rsid w:val="00063DD0"/>
    <w:rsid w:val="0006431E"/>
    <w:rsid w:val="000644B7"/>
    <w:rsid w:val="000647A2"/>
    <w:rsid w:val="000658B7"/>
    <w:rsid w:val="00065C94"/>
    <w:rsid w:val="00070000"/>
    <w:rsid w:val="0007123B"/>
    <w:rsid w:val="0007154C"/>
    <w:rsid w:val="00071AE1"/>
    <w:rsid w:val="00072255"/>
    <w:rsid w:val="00072C3A"/>
    <w:rsid w:val="000750A9"/>
    <w:rsid w:val="00076FBD"/>
    <w:rsid w:val="00081D2F"/>
    <w:rsid w:val="00081ED5"/>
    <w:rsid w:val="00082224"/>
    <w:rsid w:val="00083DBC"/>
    <w:rsid w:val="00084A95"/>
    <w:rsid w:val="00085CC5"/>
    <w:rsid w:val="000860E0"/>
    <w:rsid w:val="000868E6"/>
    <w:rsid w:val="00086A36"/>
    <w:rsid w:val="00087055"/>
    <w:rsid w:val="00087F53"/>
    <w:rsid w:val="000900A9"/>
    <w:rsid w:val="00090180"/>
    <w:rsid w:val="000919CD"/>
    <w:rsid w:val="00091FEF"/>
    <w:rsid w:val="000921A7"/>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2864"/>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2895"/>
    <w:rsid w:val="000C4D68"/>
    <w:rsid w:val="000C51FE"/>
    <w:rsid w:val="000C5243"/>
    <w:rsid w:val="000C5953"/>
    <w:rsid w:val="000C6D0A"/>
    <w:rsid w:val="000C7EB7"/>
    <w:rsid w:val="000D0676"/>
    <w:rsid w:val="000D1C3A"/>
    <w:rsid w:val="000D291A"/>
    <w:rsid w:val="000D4FD1"/>
    <w:rsid w:val="000D53D1"/>
    <w:rsid w:val="000D5E92"/>
    <w:rsid w:val="000D7EC9"/>
    <w:rsid w:val="000E1822"/>
    <w:rsid w:val="000E216F"/>
    <w:rsid w:val="000E2919"/>
    <w:rsid w:val="000E2A9E"/>
    <w:rsid w:val="000E391D"/>
    <w:rsid w:val="000E4D3F"/>
    <w:rsid w:val="000E7374"/>
    <w:rsid w:val="000E75FE"/>
    <w:rsid w:val="000E7C40"/>
    <w:rsid w:val="000F01AF"/>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25F3"/>
    <w:rsid w:val="0012367F"/>
    <w:rsid w:val="001243DF"/>
    <w:rsid w:val="00124580"/>
    <w:rsid w:val="00125934"/>
    <w:rsid w:val="00126636"/>
    <w:rsid w:val="00126F26"/>
    <w:rsid w:val="001273A0"/>
    <w:rsid w:val="00127D24"/>
    <w:rsid w:val="00130E6D"/>
    <w:rsid w:val="00132919"/>
    <w:rsid w:val="00133D6B"/>
    <w:rsid w:val="00133D90"/>
    <w:rsid w:val="00133F88"/>
    <w:rsid w:val="00133FD6"/>
    <w:rsid w:val="0013425A"/>
    <w:rsid w:val="00134CA5"/>
    <w:rsid w:val="00137A22"/>
    <w:rsid w:val="00140D45"/>
    <w:rsid w:val="00141BF3"/>
    <w:rsid w:val="00142D17"/>
    <w:rsid w:val="0014592E"/>
    <w:rsid w:val="0014758E"/>
    <w:rsid w:val="001523D0"/>
    <w:rsid w:val="001558E0"/>
    <w:rsid w:val="0015715E"/>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533A"/>
    <w:rsid w:val="001962EB"/>
    <w:rsid w:val="00197357"/>
    <w:rsid w:val="00197579"/>
    <w:rsid w:val="0019775F"/>
    <w:rsid w:val="001A0100"/>
    <w:rsid w:val="001A2FFD"/>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07C5"/>
    <w:rsid w:val="001D24A0"/>
    <w:rsid w:val="001D2D85"/>
    <w:rsid w:val="001D2F69"/>
    <w:rsid w:val="001D3075"/>
    <w:rsid w:val="001D3858"/>
    <w:rsid w:val="001D3C9D"/>
    <w:rsid w:val="001D3DD2"/>
    <w:rsid w:val="001D4194"/>
    <w:rsid w:val="001D51A5"/>
    <w:rsid w:val="001D540C"/>
    <w:rsid w:val="001D5A09"/>
    <w:rsid w:val="001D6756"/>
    <w:rsid w:val="001D7CF1"/>
    <w:rsid w:val="001E0CA7"/>
    <w:rsid w:val="001E0F68"/>
    <w:rsid w:val="001E275F"/>
    <w:rsid w:val="001E329F"/>
    <w:rsid w:val="001E3BD6"/>
    <w:rsid w:val="001E464A"/>
    <w:rsid w:val="001E558E"/>
    <w:rsid w:val="001E5EAC"/>
    <w:rsid w:val="001E64DF"/>
    <w:rsid w:val="001E77BF"/>
    <w:rsid w:val="001E7952"/>
    <w:rsid w:val="001E7B57"/>
    <w:rsid w:val="001E7EEE"/>
    <w:rsid w:val="001E7FEB"/>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3D42"/>
    <w:rsid w:val="002153D5"/>
    <w:rsid w:val="00216798"/>
    <w:rsid w:val="00216A48"/>
    <w:rsid w:val="00221256"/>
    <w:rsid w:val="002219BB"/>
    <w:rsid w:val="002238F9"/>
    <w:rsid w:val="00225488"/>
    <w:rsid w:val="00225F08"/>
    <w:rsid w:val="002262CD"/>
    <w:rsid w:val="002276AF"/>
    <w:rsid w:val="0023087C"/>
    <w:rsid w:val="00230A59"/>
    <w:rsid w:val="002324F5"/>
    <w:rsid w:val="00232F93"/>
    <w:rsid w:val="002339BE"/>
    <w:rsid w:val="00233F25"/>
    <w:rsid w:val="00234B56"/>
    <w:rsid w:val="00235A46"/>
    <w:rsid w:val="00236BF0"/>
    <w:rsid w:val="00236FC4"/>
    <w:rsid w:val="00237470"/>
    <w:rsid w:val="00237979"/>
    <w:rsid w:val="00240434"/>
    <w:rsid w:val="00240FDA"/>
    <w:rsid w:val="002412DD"/>
    <w:rsid w:val="00241387"/>
    <w:rsid w:val="0024153E"/>
    <w:rsid w:val="00244BC4"/>
    <w:rsid w:val="00245523"/>
    <w:rsid w:val="0024619A"/>
    <w:rsid w:val="002469E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5B50"/>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2C"/>
    <w:rsid w:val="002973F3"/>
    <w:rsid w:val="00297F83"/>
    <w:rsid w:val="002A02E3"/>
    <w:rsid w:val="002A175E"/>
    <w:rsid w:val="002A2A0A"/>
    <w:rsid w:val="002A5101"/>
    <w:rsid w:val="002A5649"/>
    <w:rsid w:val="002A6081"/>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5ADE"/>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2B58"/>
    <w:rsid w:val="002E3CF7"/>
    <w:rsid w:val="002E3D90"/>
    <w:rsid w:val="002E4BE3"/>
    <w:rsid w:val="002E56F0"/>
    <w:rsid w:val="002E7C8D"/>
    <w:rsid w:val="002F0692"/>
    <w:rsid w:val="002F0EA3"/>
    <w:rsid w:val="002F105E"/>
    <w:rsid w:val="002F22F1"/>
    <w:rsid w:val="002F3611"/>
    <w:rsid w:val="002F4372"/>
    <w:rsid w:val="002F443D"/>
    <w:rsid w:val="002F46E3"/>
    <w:rsid w:val="002F57D2"/>
    <w:rsid w:val="002F6999"/>
    <w:rsid w:val="002F77A3"/>
    <w:rsid w:val="002F78C4"/>
    <w:rsid w:val="003007F3"/>
    <w:rsid w:val="00300D40"/>
    <w:rsid w:val="003018CE"/>
    <w:rsid w:val="00301AE1"/>
    <w:rsid w:val="00301C4B"/>
    <w:rsid w:val="003029E9"/>
    <w:rsid w:val="00303BF7"/>
    <w:rsid w:val="00303FCA"/>
    <w:rsid w:val="00304433"/>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11"/>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2FC8"/>
    <w:rsid w:val="003444E2"/>
    <w:rsid w:val="003475A9"/>
    <w:rsid w:val="00347C47"/>
    <w:rsid w:val="003500C3"/>
    <w:rsid w:val="003507CE"/>
    <w:rsid w:val="003508CE"/>
    <w:rsid w:val="00350EF1"/>
    <w:rsid w:val="00351C99"/>
    <w:rsid w:val="00352973"/>
    <w:rsid w:val="00352F23"/>
    <w:rsid w:val="00353BD9"/>
    <w:rsid w:val="00355E60"/>
    <w:rsid w:val="00355F79"/>
    <w:rsid w:val="003561A2"/>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86E80"/>
    <w:rsid w:val="0039009F"/>
    <w:rsid w:val="0039174D"/>
    <w:rsid w:val="00391C51"/>
    <w:rsid w:val="00393A80"/>
    <w:rsid w:val="003946F2"/>
    <w:rsid w:val="00396362"/>
    <w:rsid w:val="00396752"/>
    <w:rsid w:val="00397369"/>
    <w:rsid w:val="003A1001"/>
    <w:rsid w:val="003A329B"/>
    <w:rsid w:val="003A3A58"/>
    <w:rsid w:val="003A3F10"/>
    <w:rsid w:val="003A4A56"/>
    <w:rsid w:val="003A4E6C"/>
    <w:rsid w:val="003A6AEC"/>
    <w:rsid w:val="003A71E8"/>
    <w:rsid w:val="003A7258"/>
    <w:rsid w:val="003B00E3"/>
    <w:rsid w:val="003B07ED"/>
    <w:rsid w:val="003B3491"/>
    <w:rsid w:val="003B3B17"/>
    <w:rsid w:val="003B3B75"/>
    <w:rsid w:val="003B4161"/>
    <w:rsid w:val="003B4494"/>
    <w:rsid w:val="003B4B23"/>
    <w:rsid w:val="003B5020"/>
    <w:rsid w:val="003B55E4"/>
    <w:rsid w:val="003B6CAC"/>
    <w:rsid w:val="003C097A"/>
    <w:rsid w:val="003C0C7D"/>
    <w:rsid w:val="003C123C"/>
    <w:rsid w:val="003C385D"/>
    <w:rsid w:val="003C3D4A"/>
    <w:rsid w:val="003C4DAD"/>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6F5E"/>
    <w:rsid w:val="003F7452"/>
    <w:rsid w:val="00401A69"/>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16C3B"/>
    <w:rsid w:val="004216EF"/>
    <w:rsid w:val="00421B50"/>
    <w:rsid w:val="0042210D"/>
    <w:rsid w:val="0042283F"/>
    <w:rsid w:val="0042394C"/>
    <w:rsid w:val="0042400A"/>
    <w:rsid w:val="004253E2"/>
    <w:rsid w:val="004276AE"/>
    <w:rsid w:val="0042772B"/>
    <w:rsid w:val="00430106"/>
    <w:rsid w:val="00430319"/>
    <w:rsid w:val="004312CE"/>
    <w:rsid w:val="004325C3"/>
    <w:rsid w:val="00435249"/>
    <w:rsid w:val="00435C5B"/>
    <w:rsid w:val="00435F20"/>
    <w:rsid w:val="004367A9"/>
    <w:rsid w:val="00436D4E"/>
    <w:rsid w:val="00437018"/>
    <w:rsid w:val="00437EE9"/>
    <w:rsid w:val="0044050A"/>
    <w:rsid w:val="00441380"/>
    <w:rsid w:val="004420A8"/>
    <w:rsid w:val="0044219B"/>
    <w:rsid w:val="00442D03"/>
    <w:rsid w:val="00443037"/>
    <w:rsid w:val="004437C7"/>
    <w:rsid w:val="004445D9"/>
    <w:rsid w:val="004452EA"/>
    <w:rsid w:val="00445DD8"/>
    <w:rsid w:val="00450168"/>
    <w:rsid w:val="00451057"/>
    <w:rsid w:val="00454406"/>
    <w:rsid w:val="00456B36"/>
    <w:rsid w:val="004576B5"/>
    <w:rsid w:val="004605A0"/>
    <w:rsid w:val="00461511"/>
    <w:rsid w:val="004618AF"/>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5F34"/>
    <w:rsid w:val="00477C3F"/>
    <w:rsid w:val="00480059"/>
    <w:rsid w:val="0048026D"/>
    <w:rsid w:val="00480EA6"/>
    <w:rsid w:val="00480F20"/>
    <w:rsid w:val="00482914"/>
    <w:rsid w:val="0048443C"/>
    <w:rsid w:val="00485CDF"/>
    <w:rsid w:val="00486B8F"/>
    <w:rsid w:val="004872C5"/>
    <w:rsid w:val="00487B09"/>
    <w:rsid w:val="00487D5D"/>
    <w:rsid w:val="0049039B"/>
    <w:rsid w:val="004903C5"/>
    <w:rsid w:val="004904E2"/>
    <w:rsid w:val="00490ADB"/>
    <w:rsid w:val="00491C1B"/>
    <w:rsid w:val="00492044"/>
    <w:rsid w:val="00492DD2"/>
    <w:rsid w:val="00492E11"/>
    <w:rsid w:val="00492E5C"/>
    <w:rsid w:val="00493525"/>
    <w:rsid w:val="00494863"/>
    <w:rsid w:val="004950E4"/>
    <w:rsid w:val="00495938"/>
    <w:rsid w:val="004974A6"/>
    <w:rsid w:val="004A0B38"/>
    <w:rsid w:val="004A0E4B"/>
    <w:rsid w:val="004A2780"/>
    <w:rsid w:val="004A3392"/>
    <w:rsid w:val="004A3D34"/>
    <w:rsid w:val="004A3E5E"/>
    <w:rsid w:val="004A48A4"/>
    <w:rsid w:val="004A4BA7"/>
    <w:rsid w:val="004A5C80"/>
    <w:rsid w:val="004A6902"/>
    <w:rsid w:val="004A7381"/>
    <w:rsid w:val="004B0A97"/>
    <w:rsid w:val="004B0B18"/>
    <w:rsid w:val="004B323E"/>
    <w:rsid w:val="004B3B75"/>
    <w:rsid w:val="004B4AB2"/>
    <w:rsid w:val="004B5F6E"/>
    <w:rsid w:val="004B690C"/>
    <w:rsid w:val="004B693F"/>
    <w:rsid w:val="004B69A6"/>
    <w:rsid w:val="004B6DE9"/>
    <w:rsid w:val="004C2112"/>
    <w:rsid w:val="004C3C92"/>
    <w:rsid w:val="004C485D"/>
    <w:rsid w:val="004C57CD"/>
    <w:rsid w:val="004C6F45"/>
    <w:rsid w:val="004D005A"/>
    <w:rsid w:val="004D1124"/>
    <w:rsid w:val="004D13CB"/>
    <w:rsid w:val="004D1468"/>
    <w:rsid w:val="004D3A18"/>
    <w:rsid w:val="004D3DDF"/>
    <w:rsid w:val="004D74DD"/>
    <w:rsid w:val="004D796B"/>
    <w:rsid w:val="004E1A37"/>
    <w:rsid w:val="004E21B7"/>
    <w:rsid w:val="004E3D37"/>
    <w:rsid w:val="004E4DE0"/>
    <w:rsid w:val="004E5DDE"/>
    <w:rsid w:val="004E7AB8"/>
    <w:rsid w:val="004F05D5"/>
    <w:rsid w:val="004F0D4B"/>
    <w:rsid w:val="004F1EF7"/>
    <w:rsid w:val="004F232D"/>
    <w:rsid w:val="004F2FFE"/>
    <w:rsid w:val="004F541B"/>
    <w:rsid w:val="004F54C5"/>
    <w:rsid w:val="004F57E4"/>
    <w:rsid w:val="004F5AA2"/>
    <w:rsid w:val="004F5F76"/>
    <w:rsid w:val="004F63D9"/>
    <w:rsid w:val="004F6D62"/>
    <w:rsid w:val="004F7BC6"/>
    <w:rsid w:val="00501027"/>
    <w:rsid w:val="00501794"/>
    <w:rsid w:val="00501A7E"/>
    <w:rsid w:val="00502B8F"/>
    <w:rsid w:val="00502C81"/>
    <w:rsid w:val="005035F0"/>
    <w:rsid w:val="00504674"/>
    <w:rsid w:val="00504FDD"/>
    <w:rsid w:val="00506A53"/>
    <w:rsid w:val="00507394"/>
    <w:rsid w:val="00507A23"/>
    <w:rsid w:val="00510A60"/>
    <w:rsid w:val="00510ACA"/>
    <w:rsid w:val="005117EA"/>
    <w:rsid w:val="005121D0"/>
    <w:rsid w:val="005133EC"/>
    <w:rsid w:val="005136AB"/>
    <w:rsid w:val="005138DF"/>
    <w:rsid w:val="0051477B"/>
    <w:rsid w:val="005150E9"/>
    <w:rsid w:val="00515853"/>
    <w:rsid w:val="0051586A"/>
    <w:rsid w:val="00516BE6"/>
    <w:rsid w:val="00516ECE"/>
    <w:rsid w:val="00517210"/>
    <w:rsid w:val="0051740E"/>
    <w:rsid w:val="005179BA"/>
    <w:rsid w:val="00517DCA"/>
    <w:rsid w:val="00520B75"/>
    <w:rsid w:val="00521C70"/>
    <w:rsid w:val="00522294"/>
    <w:rsid w:val="005224F8"/>
    <w:rsid w:val="00524C2C"/>
    <w:rsid w:val="00524D5D"/>
    <w:rsid w:val="005254D5"/>
    <w:rsid w:val="00525F48"/>
    <w:rsid w:val="00526D62"/>
    <w:rsid w:val="00531EAB"/>
    <w:rsid w:val="00532937"/>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1C67"/>
    <w:rsid w:val="0055215E"/>
    <w:rsid w:val="00552CC7"/>
    <w:rsid w:val="005531F7"/>
    <w:rsid w:val="005546D8"/>
    <w:rsid w:val="00555059"/>
    <w:rsid w:val="00555311"/>
    <w:rsid w:val="0055559F"/>
    <w:rsid w:val="00555B43"/>
    <w:rsid w:val="00556365"/>
    <w:rsid w:val="005565DA"/>
    <w:rsid w:val="005579DD"/>
    <w:rsid w:val="005604FE"/>
    <w:rsid w:val="005607EC"/>
    <w:rsid w:val="00561358"/>
    <w:rsid w:val="005623F6"/>
    <w:rsid w:val="00562C10"/>
    <w:rsid w:val="0056414C"/>
    <w:rsid w:val="005644F0"/>
    <w:rsid w:val="005658C5"/>
    <w:rsid w:val="00565C35"/>
    <w:rsid w:val="00566039"/>
    <w:rsid w:val="00566DE8"/>
    <w:rsid w:val="0057047C"/>
    <w:rsid w:val="005708A3"/>
    <w:rsid w:val="005710D0"/>
    <w:rsid w:val="00571819"/>
    <w:rsid w:val="00571D0E"/>
    <w:rsid w:val="0057292C"/>
    <w:rsid w:val="005738AE"/>
    <w:rsid w:val="00576989"/>
    <w:rsid w:val="00576A70"/>
    <w:rsid w:val="00576D3E"/>
    <w:rsid w:val="00577F84"/>
    <w:rsid w:val="0058175E"/>
    <w:rsid w:val="00582CED"/>
    <w:rsid w:val="00583DE2"/>
    <w:rsid w:val="00584A9A"/>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4FA8"/>
    <w:rsid w:val="005A5E5B"/>
    <w:rsid w:val="005A6E25"/>
    <w:rsid w:val="005A7005"/>
    <w:rsid w:val="005A760C"/>
    <w:rsid w:val="005A7E0F"/>
    <w:rsid w:val="005B0456"/>
    <w:rsid w:val="005B0E32"/>
    <w:rsid w:val="005B10DD"/>
    <w:rsid w:val="005B20AF"/>
    <w:rsid w:val="005B33C5"/>
    <w:rsid w:val="005B3DE2"/>
    <w:rsid w:val="005B603F"/>
    <w:rsid w:val="005C01B5"/>
    <w:rsid w:val="005C1501"/>
    <w:rsid w:val="005C2326"/>
    <w:rsid w:val="005C2D64"/>
    <w:rsid w:val="005C3571"/>
    <w:rsid w:val="005C3E93"/>
    <w:rsid w:val="005C41F1"/>
    <w:rsid w:val="005C601F"/>
    <w:rsid w:val="005C696F"/>
    <w:rsid w:val="005D08CF"/>
    <w:rsid w:val="005D17A4"/>
    <w:rsid w:val="005D214A"/>
    <w:rsid w:val="005D6759"/>
    <w:rsid w:val="005D7427"/>
    <w:rsid w:val="005D7D13"/>
    <w:rsid w:val="005E0865"/>
    <w:rsid w:val="005E1F9C"/>
    <w:rsid w:val="005E30CE"/>
    <w:rsid w:val="005E32E1"/>
    <w:rsid w:val="005E43DA"/>
    <w:rsid w:val="005E4B24"/>
    <w:rsid w:val="005E4CBD"/>
    <w:rsid w:val="005E58DA"/>
    <w:rsid w:val="005E5CEC"/>
    <w:rsid w:val="005E62F8"/>
    <w:rsid w:val="005E63A8"/>
    <w:rsid w:val="005E6B2B"/>
    <w:rsid w:val="005E6D39"/>
    <w:rsid w:val="005E6F00"/>
    <w:rsid w:val="005E7782"/>
    <w:rsid w:val="005E7C3A"/>
    <w:rsid w:val="005F2EFD"/>
    <w:rsid w:val="005F5237"/>
    <w:rsid w:val="005F5989"/>
    <w:rsid w:val="005F5C48"/>
    <w:rsid w:val="005F6978"/>
    <w:rsid w:val="005F70FC"/>
    <w:rsid w:val="005F73B3"/>
    <w:rsid w:val="005F7EA2"/>
    <w:rsid w:val="006002DD"/>
    <w:rsid w:val="00601F1C"/>
    <w:rsid w:val="00602AC6"/>
    <w:rsid w:val="00603127"/>
    <w:rsid w:val="00603494"/>
    <w:rsid w:val="00604B21"/>
    <w:rsid w:val="006068EE"/>
    <w:rsid w:val="00606CA7"/>
    <w:rsid w:val="00607FD3"/>
    <w:rsid w:val="00610611"/>
    <w:rsid w:val="00610715"/>
    <w:rsid w:val="0061139A"/>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69B4"/>
    <w:rsid w:val="00637384"/>
    <w:rsid w:val="00640E2F"/>
    <w:rsid w:val="0064132A"/>
    <w:rsid w:val="0064191F"/>
    <w:rsid w:val="00642425"/>
    <w:rsid w:val="00642991"/>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0EB1"/>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A25"/>
    <w:rsid w:val="006A2FA5"/>
    <w:rsid w:val="006A2FAD"/>
    <w:rsid w:val="006A5242"/>
    <w:rsid w:val="006A6F4D"/>
    <w:rsid w:val="006A721D"/>
    <w:rsid w:val="006B1BC2"/>
    <w:rsid w:val="006B1C70"/>
    <w:rsid w:val="006B3AFE"/>
    <w:rsid w:val="006B47E0"/>
    <w:rsid w:val="006B5355"/>
    <w:rsid w:val="006B556F"/>
    <w:rsid w:val="006B6265"/>
    <w:rsid w:val="006C093D"/>
    <w:rsid w:val="006C1408"/>
    <w:rsid w:val="006C15A1"/>
    <w:rsid w:val="006C26E8"/>
    <w:rsid w:val="006C4B06"/>
    <w:rsid w:val="006D0E68"/>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37B"/>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2A4D"/>
    <w:rsid w:val="00703846"/>
    <w:rsid w:val="0070452E"/>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4F25"/>
    <w:rsid w:val="00727CB5"/>
    <w:rsid w:val="00730057"/>
    <w:rsid w:val="00731137"/>
    <w:rsid w:val="007318AF"/>
    <w:rsid w:val="00732637"/>
    <w:rsid w:val="0073356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2F45"/>
    <w:rsid w:val="007533C0"/>
    <w:rsid w:val="00753506"/>
    <w:rsid w:val="0075488E"/>
    <w:rsid w:val="00754B8C"/>
    <w:rsid w:val="00754C55"/>
    <w:rsid w:val="00755181"/>
    <w:rsid w:val="0075623C"/>
    <w:rsid w:val="00757593"/>
    <w:rsid w:val="00760CB0"/>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4C69"/>
    <w:rsid w:val="0077522E"/>
    <w:rsid w:val="00776951"/>
    <w:rsid w:val="00777EA9"/>
    <w:rsid w:val="007810DD"/>
    <w:rsid w:val="007812F5"/>
    <w:rsid w:val="0078142E"/>
    <w:rsid w:val="00782002"/>
    <w:rsid w:val="00785754"/>
    <w:rsid w:val="007867A7"/>
    <w:rsid w:val="00787CC7"/>
    <w:rsid w:val="00791FBC"/>
    <w:rsid w:val="007930C0"/>
    <w:rsid w:val="0079393F"/>
    <w:rsid w:val="00794F8F"/>
    <w:rsid w:val="0079585E"/>
    <w:rsid w:val="007968D2"/>
    <w:rsid w:val="0079757F"/>
    <w:rsid w:val="007978E5"/>
    <w:rsid w:val="0079798A"/>
    <w:rsid w:val="00797EFE"/>
    <w:rsid w:val="007A14F0"/>
    <w:rsid w:val="007A1EE9"/>
    <w:rsid w:val="007A2902"/>
    <w:rsid w:val="007A433C"/>
    <w:rsid w:val="007A45D1"/>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3C9F"/>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5DBE"/>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3AD9"/>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2BC5"/>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440"/>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4133"/>
    <w:rsid w:val="008A7BEC"/>
    <w:rsid w:val="008B0511"/>
    <w:rsid w:val="008B111D"/>
    <w:rsid w:val="008B1A3A"/>
    <w:rsid w:val="008B2541"/>
    <w:rsid w:val="008B2C9F"/>
    <w:rsid w:val="008B2F14"/>
    <w:rsid w:val="008B3824"/>
    <w:rsid w:val="008B65F3"/>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9C1"/>
    <w:rsid w:val="008E5EB7"/>
    <w:rsid w:val="008E61D9"/>
    <w:rsid w:val="008E6BB9"/>
    <w:rsid w:val="008E7188"/>
    <w:rsid w:val="008E76DF"/>
    <w:rsid w:val="008F1624"/>
    <w:rsid w:val="008F1927"/>
    <w:rsid w:val="008F2108"/>
    <w:rsid w:val="008F2495"/>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2E9E"/>
    <w:rsid w:val="00913BA3"/>
    <w:rsid w:val="00914522"/>
    <w:rsid w:val="00915FA7"/>
    <w:rsid w:val="00915FFD"/>
    <w:rsid w:val="00916110"/>
    <w:rsid w:val="00916F9A"/>
    <w:rsid w:val="00917A53"/>
    <w:rsid w:val="00922B8C"/>
    <w:rsid w:val="00922ED8"/>
    <w:rsid w:val="00924466"/>
    <w:rsid w:val="009245DB"/>
    <w:rsid w:val="00924DC3"/>
    <w:rsid w:val="00924F7F"/>
    <w:rsid w:val="00925A9E"/>
    <w:rsid w:val="00927F50"/>
    <w:rsid w:val="00931031"/>
    <w:rsid w:val="0093261A"/>
    <w:rsid w:val="00933EDF"/>
    <w:rsid w:val="00934769"/>
    <w:rsid w:val="00935676"/>
    <w:rsid w:val="00936AF6"/>
    <w:rsid w:val="00942142"/>
    <w:rsid w:val="0094217C"/>
    <w:rsid w:val="009421E9"/>
    <w:rsid w:val="00943047"/>
    <w:rsid w:val="00943409"/>
    <w:rsid w:val="00943C4E"/>
    <w:rsid w:val="00943EBE"/>
    <w:rsid w:val="00944E62"/>
    <w:rsid w:val="00947A8D"/>
    <w:rsid w:val="00947C84"/>
    <w:rsid w:val="00947D29"/>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0C19"/>
    <w:rsid w:val="00991077"/>
    <w:rsid w:val="00991CE7"/>
    <w:rsid w:val="00992186"/>
    <w:rsid w:val="00993728"/>
    <w:rsid w:val="00995CDF"/>
    <w:rsid w:val="00996C40"/>
    <w:rsid w:val="00996FAA"/>
    <w:rsid w:val="00997B3E"/>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05F4"/>
    <w:rsid w:val="009C11A5"/>
    <w:rsid w:val="009C1279"/>
    <w:rsid w:val="009C256C"/>
    <w:rsid w:val="009C2D2E"/>
    <w:rsid w:val="009C3C1A"/>
    <w:rsid w:val="009C4B58"/>
    <w:rsid w:val="009C67CD"/>
    <w:rsid w:val="009C76BF"/>
    <w:rsid w:val="009D080A"/>
    <w:rsid w:val="009D10AC"/>
    <w:rsid w:val="009D3188"/>
    <w:rsid w:val="009D3C61"/>
    <w:rsid w:val="009D4D15"/>
    <w:rsid w:val="009D5491"/>
    <w:rsid w:val="009D6C9D"/>
    <w:rsid w:val="009D71E4"/>
    <w:rsid w:val="009D7BE9"/>
    <w:rsid w:val="009E03E2"/>
    <w:rsid w:val="009E0AF1"/>
    <w:rsid w:val="009E1709"/>
    <w:rsid w:val="009E359D"/>
    <w:rsid w:val="009E5CB9"/>
    <w:rsid w:val="009F276E"/>
    <w:rsid w:val="009F3D27"/>
    <w:rsid w:val="009F41E8"/>
    <w:rsid w:val="009F49CD"/>
    <w:rsid w:val="009F4A57"/>
    <w:rsid w:val="009F4BBA"/>
    <w:rsid w:val="009F59D7"/>
    <w:rsid w:val="009F5D0B"/>
    <w:rsid w:val="009F68AF"/>
    <w:rsid w:val="009F7213"/>
    <w:rsid w:val="00A00294"/>
    <w:rsid w:val="00A03E5C"/>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49F5"/>
    <w:rsid w:val="00A76B7A"/>
    <w:rsid w:val="00A771FD"/>
    <w:rsid w:val="00A7795A"/>
    <w:rsid w:val="00A803C8"/>
    <w:rsid w:val="00A812E0"/>
    <w:rsid w:val="00A82218"/>
    <w:rsid w:val="00A82890"/>
    <w:rsid w:val="00A82FB8"/>
    <w:rsid w:val="00A83982"/>
    <w:rsid w:val="00A83AB8"/>
    <w:rsid w:val="00A8482F"/>
    <w:rsid w:val="00A84EF1"/>
    <w:rsid w:val="00A85914"/>
    <w:rsid w:val="00A85B25"/>
    <w:rsid w:val="00A860C7"/>
    <w:rsid w:val="00A861C5"/>
    <w:rsid w:val="00A86A24"/>
    <w:rsid w:val="00A903BD"/>
    <w:rsid w:val="00A91EFC"/>
    <w:rsid w:val="00A92C8C"/>
    <w:rsid w:val="00A92E0C"/>
    <w:rsid w:val="00A96FE2"/>
    <w:rsid w:val="00AA0DB1"/>
    <w:rsid w:val="00AA2280"/>
    <w:rsid w:val="00AA25F0"/>
    <w:rsid w:val="00AA2E96"/>
    <w:rsid w:val="00AA32DB"/>
    <w:rsid w:val="00AA3412"/>
    <w:rsid w:val="00AA4081"/>
    <w:rsid w:val="00AA4230"/>
    <w:rsid w:val="00AA5404"/>
    <w:rsid w:val="00AA7165"/>
    <w:rsid w:val="00AA787A"/>
    <w:rsid w:val="00AA7DA1"/>
    <w:rsid w:val="00AB0E63"/>
    <w:rsid w:val="00AB0F4A"/>
    <w:rsid w:val="00AB1370"/>
    <w:rsid w:val="00AB1986"/>
    <w:rsid w:val="00AB1C9A"/>
    <w:rsid w:val="00AB4B04"/>
    <w:rsid w:val="00AB4BB0"/>
    <w:rsid w:val="00AB66A9"/>
    <w:rsid w:val="00AB6C8C"/>
    <w:rsid w:val="00AB7342"/>
    <w:rsid w:val="00AB76E6"/>
    <w:rsid w:val="00AB7CDA"/>
    <w:rsid w:val="00AC0587"/>
    <w:rsid w:val="00AC2273"/>
    <w:rsid w:val="00AC2629"/>
    <w:rsid w:val="00AC3F98"/>
    <w:rsid w:val="00AC45CF"/>
    <w:rsid w:val="00AC48B1"/>
    <w:rsid w:val="00AC53CA"/>
    <w:rsid w:val="00AC559F"/>
    <w:rsid w:val="00AC6BD8"/>
    <w:rsid w:val="00AC741D"/>
    <w:rsid w:val="00AC78D7"/>
    <w:rsid w:val="00AC7DCC"/>
    <w:rsid w:val="00AD0410"/>
    <w:rsid w:val="00AD0DB7"/>
    <w:rsid w:val="00AD1CDC"/>
    <w:rsid w:val="00AD4675"/>
    <w:rsid w:val="00AD5163"/>
    <w:rsid w:val="00AD5885"/>
    <w:rsid w:val="00AD62B9"/>
    <w:rsid w:val="00AD6E51"/>
    <w:rsid w:val="00AD6FF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37E"/>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8F"/>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37D55"/>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1A6"/>
    <w:rsid w:val="00B7448D"/>
    <w:rsid w:val="00B74758"/>
    <w:rsid w:val="00B7495A"/>
    <w:rsid w:val="00B74D2C"/>
    <w:rsid w:val="00B75194"/>
    <w:rsid w:val="00B762D1"/>
    <w:rsid w:val="00B762E4"/>
    <w:rsid w:val="00B80F41"/>
    <w:rsid w:val="00B815F8"/>
    <w:rsid w:val="00B823F9"/>
    <w:rsid w:val="00B833C3"/>
    <w:rsid w:val="00B843F1"/>
    <w:rsid w:val="00B84F0E"/>
    <w:rsid w:val="00B92207"/>
    <w:rsid w:val="00B94860"/>
    <w:rsid w:val="00B94B37"/>
    <w:rsid w:val="00B94F29"/>
    <w:rsid w:val="00B950BA"/>
    <w:rsid w:val="00B95548"/>
    <w:rsid w:val="00B967A4"/>
    <w:rsid w:val="00B96883"/>
    <w:rsid w:val="00B96C98"/>
    <w:rsid w:val="00B9799D"/>
    <w:rsid w:val="00BA10D1"/>
    <w:rsid w:val="00BA1612"/>
    <w:rsid w:val="00BA374E"/>
    <w:rsid w:val="00BA396D"/>
    <w:rsid w:val="00BA437C"/>
    <w:rsid w:val="00BA5030"/>
    <w:rsid w:val="00BA5491"/>
    <w:rsid w:val="00BB0329"/>
    <w:rsid w:val="00BB12E3"/>
    <w:rsid w:val="00BB27C3"/>
    <w:rsid w:val="00BB2B28"/>
    <w:rsid w:val="00BB3094"/>
    <w:rsid w:val="00BB3D03"/>
    <w:rsid w:val="00BB3D0B"/>
    <w:rsid w:val="00BB3F7D"/>
    <w:rsid w:val="00BB44C6"/>
    <w:rsid w:val="00BB482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25"/>
    <w:rsid w:val="00C111BB"/>
    <w:rsid w:val="00C11C4F"/>
    <w:rsid w:val="00C11CFF"/>
    <w:rsid w:val="00C12891"/>
    <w:rsid w:val="00C12D38"/>
    <w:rsid w:val="00C133E9"/>
    <w:rsid w:val="00C13A0B"/>
    <w:rsid w:val="00C17D88"/>
    <w:rsid w:val="00C17F4D"/>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1F1"/>
    <w:rsid w:val="00C40437"/>
    <w:rsid w:val="00C4064F"/>
    <w:rsid w:val="00C42DE5"/>
    <w:rsid w:val="00C430C2"/>
    <w:rsid w:val="00C435FD"/>
    <w:rsid w:val="00C45A41"/>
    <w:rsid w:val="00C45DB6"/>
    <w:rsid w:val="00C466A0"/>
    <w:rsid w:val="00C4729A"/>
    <w:rsid w:val="00C472F8"/>
    <w:rsid w:val="00C47A4F"/>
    <w:rsid w:val="00C47AD7"/>
    <w:rsid w:val="00C500FA"/>
    <w:rsid w:val="00C50B6E"/>
    <w:rsid w:val="00C52F2A"/>
    <w:rsid w:val="00C53AA6"/>
    <w:rsid w:val="00C53E66"/>
    <w:rsid w:val="00C545FE"/>
    <w:rsid w:val="00C548DE"/>
    <w:rsid w:val="00C55886"/>
    <w:rsid w:val="00C56763"/>
    <w:rsid w:val="00C56CE9"/>
    <w:rsid w:val="00C60562"/>
    <w:rsid w:val="00C6067F"/>
    <w:rsid w:val="00C619D1"/>
    <w:rsid w:val="00C62FF6"/>
    <w:rsid w:val="00C640E3"/>
    <w:rsid w:val="00C657EC"/>
    <w:rsid w:val="00C659B8"/>
    <w:rsid w:val="00C6670C"/>
    <w:rsid w:val="00C66C45"/>
    <w:rsid w:val="00C6701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42E"/>
    <w:rsid w:val="00C916C0"/>
    <w:rsid w:val="00C91BBF"/>
    <w:rsid w:val="00C92284"/>
    <w:rsid w:val="00C922F8"/>
    <w:rsid w:val="00C929A3"/>
    <w:rsid w:val="00C92D20"/>
    <w:rsid w:val="00C94302"/>
    <w:rsid w:val="00C94CBC"/>
    <w:rsid w:val="00C95571"/>
    <w:rsid w:val="00C95BB4"/>
    <w:rsid w:val="00C96872"/>
    <w:rsid w:val="00C975E1"/>
    <w:rsid w:val="00C9765A"/>
    <w:rsid w:val="00CA080B"/>
    <w:rsid w:val="00CA0E7F"/>
    <w:rsid w:val="00CA28CA"/>
    <w:rsid w:val="00CA3BD3"/>
    <w:rsid w:val="00CA42F2"/>
    <w:rsid w:val="00CA48A4"/>
    <w:rsid w:val="00CA4D27"/>
    <w:rsid w:val="00CA4DA5"/>
    <w:rsid w:val="00CA5396"/>
    <w:rsid w:val="00CA5831"/>
    <w:rsid w:val="00CA63DD"/>
    <w:rsid w:val="00CA6444"/>
    <w:rsid w:val="00CA6785"/>
    <w:rsid w:val="00CA6C7B"/>
    <w:rsid w:val="00CA6F98"/>
    <w:rsid w:val="00CB0297"/>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3F7"/>
    <w:rsid w:val="00CC1641"/>
    <w:rsid w:val="00CC27E4"/>
    <w:rsid w:val="00CC299D"/>
    <w:rsid w:val="00CC2CB2"/>
    <w:rsid w:val="00CC43EE"/>
    <w:rsid w:val="00CC4471"/>
    <w:rsid w:val="00CC4B35"/>
    <w:rsid w:val="00CC5A90"/>
    <w:rsid w:val="00CC64CB"/>
    <w:rsid w:val="00CC64E0"/>
    <w:rsid w:val="00CC7325"/>
    <w:rsid w:val="00CD24D1"/>
    <w:rsid w:val="00CD39B0"/>
    <w:rsid w:val="00CD3C3A"/>
    <w:rsid w:val="00CD43AD"/>
    <w:rsid w:val="00CD5259"/>
    <w:rsid w:val="00CD6A29"/>
    <w:rsid w:val="00CD6E61"/>
    <w:rsid w:val="00CD74B3"/>
    <w:rsid w:val="00CE005A"/>
    <w:rsid w:val="00CE197B"/>
    <w:rsid w:val="00CE1C9D"/>
    <w:rsid w:val="00CE2BBC"/>
    <w:rsid w:val="00CE2D4D"/>
    <w:rsid w:val="00CE3B7F"/>
    <w:rsid w:val="00CE3DBF"/>
    <w:rsid w:val="00CE6392"/>
    <w:rsid w:val="00CE6F44"/>
    <w:rsid w:val="00CE7B6A"/>
    <w:rsid w:val="00CF0504"/>
    <w:rsid w:val="00CF1666"/>
    <w:rsid w:val="00CF24E7"/>
    <w:rsid w:val="00CF2CE4"/>
    <w:rsid w:val="00CF438E"/>
    <w:rsid w:val="00CF4CBA"/>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846"/>
    <w:rsid w:val="00D24FCF"/>
    <w:rsid w:val="00D25EEA"/>
    <w:rsid w:val="00D26ADD"/>
    <w:rsid w:val="00D26C73"/>
    <w:rsid w:val="00D27C90"/>
    <w:rsid w:val="00D31AE2"/>
    <w:rsid w:val="00D31BB0"/>
    <w:rsid w:val="00D32B10"/>
    <w:rsid w:val="00D339E8"/>
    <w:rsid w:val="00D340AE"/>
    <w:rsid w:val="00D349F5"/>
    <w:rsid w:val="00D35649"/>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46A"/>
    <w:rsid w:val="00D8071A"/>
    <w:rsid w:val="00D80806"/>
    <w:rsid w:val="00D80A16"/>
    <w:rsid w:val="00D80CCB"/>
    <w:rsid w:val="00D82D7C"/>
    <w:rsid w:val="00D83A26"/>
    <w:rsid w:val="00D853A3"/>
    <w:rsid w:val="00D87A8E"/>
    <w:rsid w:val="00D905D1"/>
    <w:rsid w:val="00D9286D"/>
    <w:rsid w:val="00D935CD"/>
    <w:rsid w:val="00D949A2"/>
    <w:rsid w:val="00D949F7"/>
    <w:rsid w:val="00D94D2A"/>
    <w:rsid w:val="00D96175"/>
    <w:rsid w:val="00D975D9"/>
    <w:rsid w:val="00D9788D"/>
    <w:rsid w:val="00DA1405"/>
    <w:rsid w:val="00DA239B"/>
    <w:rsid w:val="00DA2645"/>
    <w:rsid w:val="00DA2697"/>
    <w:rsid w:val="00DA2BFB"/>
    <w:rsid w:val="00DA3E7A"/>
    <w:rsid w:val="00DA423C"/>
    <w:rsid w:val="00DA5EE5"/>
    <w:rsid w:val="00DA68C5"/>
    <w:rsid w:val="00DA7EA6"/>
    <w:rsid w:val="00DB0C68"/>
    <w:rsid w:val="00DB2918"/>
    <w:rsid w:val="00DB2F82"/>
    <w:rsid w:val="00DB316E"/>
    <w:rsid w:val="00DB36B1"/>
    <w:rsid w:val="00DB41E6"/>
    <w:rsid w:val="00DB4780"/>
    <w:rsid w:val="00DB4DF0"/>
    <w:rsid w:val="00DB4E99"/>
    <w:rsid w:val="00DB520E"/>
    <w:rsid w:val="00DB5880"/>
    <w:rsid w:val="00DB588B"/>
    <w:rsid w:val="00DB5D70"/>
    <w:rsid w:val="00DB66D3"/>
    <w:rsid w:val="00DB758F"/>
    <w:rsid w:val="00DC0751"/>
    <w:rsid w:val="00DC077A"/>
    <w:rsid w:val="00DC0E35"/>
    <w:rsid w:val="00DC16CF"/>
    <w:rsid w:val="00DC1CA8"/>
    <w:rsid w:val="00DC221F"/>
    <w:rsid w:val="00DC36A6"/>
    <w:rsid w:val="00DC5EFC"/>
    <w:rsid w:val="00DC6B05"/>
    <w:rsid w:val="00DD0ED4"/>
    <w:rsid w:val="00DD1403"/>
    <w:rsid w:val="00DD162D"/>
    <w:rsid w:val="00DD1D33"/>
    <w:rsid w:val="00DD2198"/>
    <w:rsid w:val="00DD2DB7"/>
    <w:rsid w:val="00DD3512"/>
    <w:rsid w:val="00DD3928"/>
    <w:rsid w:val="00DD3A93"/>
    <w:rsid w:val="00DD6B6B"/>
    <w:rsid w:val="00DD7A2C"/>
    <w:rsid w:val="00DE1462"/>
    <w:rsid w:val="00DE28BB"/>
    <w:rsid w:val="00DE33B2"/>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2EC"/>
    <w:rsid w:val="00E00336"/>
    <w:rsid w:val="00E00C5F"/>
    <w:rsid w:val="00E00EF6"/>
    <w:rsid w:val="00E0233B"/>
    <w:rsid w:val="00E02996"/>
    <w:rsid w:val="00E05DE6"/>
    <w:rsid w:val="00E06494"/>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6DF"/>
    <w:rsid w:val="00E24F4E"/>
    <w:rsid w:val="00E2735D"/>
    <w:rsid w:val="00E30A29"/>
    <w:rsid w:val="00E31B11"/>
    <w:rsid w:val="00E31DB9"/>
    <w:rsid w:val="00E33A17"/>
    <w:rsid w:val="00E33C8B"/>
    <w:rsid w:val="00E344CA"/>
    <w:rsid w:val="00E3555C"/>
    <w:rsid w:val="00E37210"/>
    <w:rsid w:val="00E374BE"/>
    <w:rsid w:val="00E37BE4"/>
    <w:rsid w:val="00E416A3"/>
    <w:rsid w:val="00E4282E"/>
    <w:rsid w:val="00E42BE8"/>
    <w:rsid w:val="00E459B2"/>
    <w:rsid w:val="00E47E29"/>
    <w:rsid w:val="00E52E98"/>
    <w:rsid w:val="00E533E3"/>
    <w:rsid w:val="00E53464"/>
    <w:rsid w:val="00E54225"/>
    <w:rsid w:val="00E54414"/>
    <w:rsid w:val="00E54E73"/>
    <w:rsid w:val="00E55CEE"/>
    <w:rsid w:val="00E60840"/>
    <w:rsid w:val="00E61552"/>
    <w:rsid w:val="00E616A1"/>
    <w:rsid w:val="00E62249"/>
    <w:rsid w:val="00E626C2"/>
    <w:rsid w:val="00E6336F"/>
    <w:rsid w:val="00E63F0A"/>
    <w:rsid w:val="00E64D26"/>
    <w:rsid w:val="00E64DD1"/>
    <w:rsid w:val="00E650B2"/>
    <w:rsid w:val="00E65831"/>
    <w:rsid w:val="00E65E66"/>
    <w:rsid w:val="00E7045A"/>
    <w:rsid w:val="00E71295"/>
    <w:rsid w:val="00E715BF"/>
    <w:rsid w:val="00E716D7"/>
    <w:rsid w:val="00E71F5D"/>
    <w:rsid w:val="00E71F97"/>
    <w:rsid w:val="00E7353B"/>
    <w:rsid w:val="00E73607"/>
    <w:rsid w:val="00E73D0A"/>
    <w:rsid w:val="00E74327"/>
    <w:rsid w:val="00E77348"/>
    <w:rsid w:val="00E802DE"/>
    <w:rsid w:val="00E803B7"/>
    <w:rsid w:val="00E818CA"/>
    <w:rsid w:val="00E82911"/>
    <w:rsid w:val="00E82F2E"/>
    <w:rsid w:val="00E83E33"/>
    <w:rsid w:val="00E840AD"/>
    <w:rsid w:val="00E853F8"/>
    <w:rsid w:val="00E85D21"/>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2AE"/>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0DFD"/>
    <w:rsid w:val="00EE2344"/>
    <w:rsid w:val="00EE31F6"/>
    <w:rsid w:val="00EE507D"/>
    <w:rsid w:val="00EE6964"/>
    <w:rsid w:val="00EE781E"/>
    <w:rsid w:val="00EF1083"/>
    <w:rsid w:val="00EF4AF0"/>
    <w:rsid w:val="00EF4F24"/>
    <w:rsid w:val="00EF7297"/>
    <w:rsid w:val="00EF7940"/>
    <w:rsid w:val="00F000CB"/>
    <w:rsid w:val="00F0010E"/>
    <w:rsid w:val="00F0073B"/>
    <w:rsid w:val="00F00A89"/>
    <w:rsid w:val="00F01209"/>
    <w:rsid w:val="00F0290D"/>
    <w:rsid w:val="00F04CF8"/>
    <w:rsid w:val="00F05289"/>
    <w:rsid w:val="00F0582F"/>
    <w:rsid w:val="00F05A9C"/>
    <w:rsid w:val="00F05AC6"/>
    <w:rsid w:val="00F05F3F"/>
    <w:rsid w:val="00F066AC"/>
    <w:rsid w:val="00F07971"/>
    <w:rsid w:val="00F12103"/>
    <w:rsid w:val="00F13FA7"/>
    <w:rsid w:val="00F146BA"/>
    <w:rsid w:val="00F14BB6"/>
    <w:rsid w:val="00F20659"/>
    <w:rsid w:val="00F2154C"/>
    <w:rsid w:val="00F21EE4"/>
    <w:rsid w:val="00F2256A"/>
    <w:rsid w:val="00F234A8"/>
    <w:rsid w:val="00F24203"/>
    <w:rsid w:val="00F2457F"/>
    <w:rsid w:val="00F24714"/>
    <w:rsid w:val="00F24C18"/>
    <w:rsid w:val="00F26086"/>
    <w:rsid w:val="00F268A9"/>
    <w:rsid w:val="00F26FFE"/>
    <w:rsid w:val="00F27A5F"/>
    <w:rsid w:val="00F27ACC"/>
    <w:rsid w:val="00F3049E"/>
    <w:rsid w:val="00F33EC0"/>
    <w:rsid w:val="00F34D5A"/>
    <w:rsid w:val="00F34D6F"/>
    <w:rsid w:val="00F350B3"/>
    <w:rsid w:val="00F35473"/>
    <w:rsid w:val="00F367EA"/>
    <w:rsid w:val="00F4146E"/>
    <w:rsid w:val="00F4154A"/>
    <w:rsid w:val="00F42888"/>
    <w:rsid w:val="00F4305B"/>
    <w:rsid w:val="00F43DB0"/>
    <w:rsid w:val="00F43F02"/>
    <w:rsid w:val="00F441A9"/>
    <w:rsid w:val="00F45E1F"/>
    <w:rsid w:val="00F46BCC"/>
    <w:rsid w:val="00F46EA5"/>
    <w:rsid w:val="00F474B0"/>
    <w:rsid w:val="00F47617"/>
    <w:rsid w:val="00F51215"/>
    <w:rsid w:val="00F513B9"/>
    <w:rsid w:val="00F515FE"/>
    <w:rsid w:val="00F521AA"/>
    <w:rsid w:val="00F53248"/>
    <w:rsid w:val="00F53CAD"/>
    <w:rsid w:val="00F53F5F"/>
    <w:rsid w:val="00F560B4"/>
    <w:rsid w:val="00F56208"/>
    <w:rsid w:val="00F5643C"/>
    <w:rsid w:val="00F61D07"/>
    <w:rsid w:val="00F61D0C"/>
    <w:rsid w:val="00F62192"/>
    <w:rsid w:val="00F62211"/>
    <w:rsid w:val="00F6286C"/>
    <w:rsid w:val="00F635D2"/>
    <w:rsid w:val="00F63947"/>
    <w:rsid w:val="00F64000"/>
    <w:rsid w:val="00F64EE3"/>
    <w:rsid w:val="00F67ECD"/>
    <w:rsid w:val="00F67F84"/>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3048"/>
    <w:rsid w:val="00FA41E1"/>
    <w:rsid w:val="00FA54BA"/>
    <w:rsid w:val="00FA5A75"/>
    <w:rsid w:val="00FA718A"/>
    <w:rsid w:val="00FA7CCD"/>
    <w:rsid w:val="00FB0270"/>
    <w:rsid w:val="00FB3AD6"/>
    <w:rsid w:val="00FB3F7D"/>
    <w:rsid w:val="00FB50E3"/>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4D38"/>
    <w:rsid w:val="00FD60A2"/>
    <w:rsid w:val="00FD747D"/>
    <w:rsid w:val="00FD7A08"/>
    <w:rsid w:val="00FD7EE2"/>
    <w:rsid w:val="00FE1A58"/>
    <w:rsid w:val="00FE38F1"/>
    <w:rsid w:val="00FE4724"/>
    <w:rsid w:val="00FE6C3D"/>
    <w:rsid w:val="00FE7552"/>
    <w:rsid w:val="00FE75C4"/>
    <w:rsid w:val="00FF08B9"/>
    <w:rsid w:val="00FF0D03"/>
    <w:rsid w:val="00FF1060"/>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Rvision">
    <w:name w:val="Revision"/>
    <w:hidden/>
    <w:uiPriority w:val="99"/>
    <w:semiHidden/>
    <w:rsid w:val="003946F2"/>
  </w:style>
  <w:style w:type="paragraph" w:styleId="NormalWeb">
    <w:name w:val="Normal (Web)"/>
    <w:basedOn w:val="Normal"/>
    <w:uiPriority w:val="99"/>
    <w:unhideWhenUsed/>
    <w:rsid w:val="00A749F5"/>
    <w:rPr>
      <w:rFonts w:ascii="Times New Roman" w:hAnsi="Times New Roman"/>
      <w:sz w:val="24"/>
      <w:lang w:val="fr-CI" w:eastAsia="fr-CI"/>
    </w:rPr>
  </w:style>
  <w:style w:type="paragraph" w:customStyle="1" w:styleId="pf0">
    <w:name w:val="pf0"/>
    <w:basedOn w:val="Normal"/>
    <w:rsid w:val="00D24846"/>
    <w:rPr>
      <w:rFonts w:ascii="Times New Roman" w:hAnsi="Times New Roman"/>
      <w:sz w:val="24"/>
    </w:rPr>
  </w:style>
  <w:style w:type="character" w:customStyle="1" w:styleId="cf01">
    <w:name w:val="cf01"/>
    <w:basedOn w:val="Policepardfaut"/>
    <w:rsid w:val="00D24846"/>
    <w:rPr>
      <w:rFonts w:ascii="Segoe UI" w:hAnsi="Segoe UI" w:cs="Segoe UI" w:hint="default"/>
      <w:i/>
      <w:iCs/>
      <w:sz w:val="18"/>
      <w:szCs w:val="18"/>
    </w:rPr>
  </w:style>
  <w:style w:type="character" w:customStyle="1" w:styleId="cf11">
    <w:name w:val="cf11"/>
    <w:basedOn w:val="Policepardfaut"/>
    <w:rsid w:val="00D24846"/>
    <w:rPr>
      <w:rFonts w:ascii="Segoe UI" w:hAnsi="Segoe UI" w:cs="Segoe UI" w:hint="default"/>
      <w:b/>
      <w:bCs/>
      <w:i/>
      <w:iCs/>
      <w:sz w:val="18"/>
      <w:szCs w:val="18"/>
    </w:rPr>
  </w:style>
  <w:style w:type="paragraph" w:customStyle="1" w:styleId="isselectedend">
    <w:name w:val="isselectedend"/>
    <w:basedOn w:val="Normal"/>
    <w:rsid w:val="00E6084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62488305">
      <w:bodyDiv w:val="1"/>
      <w:marLeft w:val="0"/>
      <w:marRight w:val="0"/>
      <w:marTop w:val="0"/>
      <w:marBottom w:val="0"/>
      <w:divBdr>
        <w:top w:val="none" w:sz="0" w:space="0" w:color="auto"/>
        <w:left w:val="none" w:sz="0" w:space="0" w:color="auto"/>
        <w:bottom w:val="none" w:sz="0" w:space="0" w:color="auto"/>
        <w:right w:val="none" w:sz="0" w:space="0" w:color="auto"/>
      </w:divBdr>
    </w:div>
    <w:div w:id="132909325">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2822198">
      <w:bodyDiv w:val="1"/>
      <w:marLeft w:val="0"/>
      <w:marRight w:val="0"/>
      <w:marTop w:val="0"/>
      <w:marBottom w:val="0"/>
      <w:divBdr>
        <w:top w:val="none" w:sz="0" w:space="0" w:color="auto"/>
        <w:left w:val="none" w:sz="0" w:space="0" w:color="auto"/>
        <w:bottom w:val="none" w:sz="0" w:space="0" w:color="auto"/>
        <w:right w:val="none" w:sz="0" w:space="0" w:color="auto"/>
      </w:divBdr>
      <w:divsChild>
        <w:div w:id="5216718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020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15591160">
          <w:blockQuote w:val="1"/>
          <w:marLeft w:val="720"/>
          <w:marRight w:val="720"/>
          <w:marTop w:val="100"/>
          <w:marBottom w:val="100"/>
          <w:divBdr>
            <w:top w:val="none" w:sz="0" w:space="0" w:color="auto"/>
            <w:left w:val="none" w:sz="0" w:space="0" w:color="auto"/>
            <w:bottom w:val="none" w:sz="0" w:space="0" w:color="auto"/>
            <w:right w:val="none" w:sz="0" w:space="0" w:color="auto"/>
          </w:divBdr>
        </w:div>
        <w:div w:id="579868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69586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270572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376708194">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79587581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0137304">
      <w:bodyDiv w:val="1"/>
      <w:marLeft w:val="0"/>
      <w:marRight w:val="0"/>
      <w:marTop w:val="0"/>
      <w:marBottom w:val="0"/>
      <w:divBdr>
        <w:top w:val="none" w:sz="0" w:space="0" w:color="auto"/>
        <w:left w:val="none" w:sz="0" w:space="0" w:color="auto"/>
        <w:bottom w:val="none" w:sz="0" w:space="0" w:color="auto"/>
        <w:right w:val="none" w:sz="0" w:space="0" w:color="auto"/>
      </w:divBdr>
    </w:div>
    <w:div w:id="927691543">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088961975">
      <w:bodyDiv w:val="1"/>
      <w:marLeft w:val="0"/>
      <w:marRight w:val="0"/>
      <w:marTop w:val="0"/>
      <w:marBottom w:val="0"/>
      <w:divBdr>
        <w:top w:val="none" w:sz="0" w:space="0" w:color="auto"/>
        <w:left w:val="none" w:sz="0" w:space="0" w:color="auto"/>
        <w:bottom w:val="none" w:sz="0" w:space="0" w:color="auto"/>
        <w:right w:val="none" w:sz="0" w:space="0" w:color="auto"/>
      </w:divBdr>
    </w:div>
    <w:div w:id="1131241502">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146900815">
      <w:bodyDiv w:val="1"/>
      <w:marLeft w:val="0"/>
      <w:marRight w:val="0"/>
      <w:marTop w:val="0"/>
      <w:marBottom w:val="0"/>
      <w:divBdr>
        <w:top w:val="none" w:sz="0" w:space="0" w:color="auto"/>
        <w:left w:val="none" w:sz="0" w:space="0" w:color="auto"/>
        <w:bottom w:val="none" w:sz="0" w:space="0" w:color="auto"/>
        <w:right w:val="none" w:sz="0" w:space="0" w:color="auto"/>
      </w:divBdr>
    </w:div>
    <w:div w:id="1245384886">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52104381">
      <w:bodyDiv w:val="1"/>
      <w:marLeft w:val="0"/>
      <w:marRight w:val="0"/>
      <w:marTop w:val="0"/>
      <w:marBottom w:val="0"/>
      <w:divBdr>
        <w:top w:val="none" w:sz="0" w:space="0" w:color="auto"/>
        <w:left w:val="none" w:sz="0" w:space="0" w:color="auto"/>
        <w:bottom w:val="none" w:sz="0" w:space="0" w:color="auto"/>
        <w:right w:val="none" w:sz="0" w:space="0" w:color="auto"/>
      </w:divBdr>
    </w:div>
    <w:div w:id="139357561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576625937">
      <w:bodyDiv w:val="1"/>
      <w:marLeft w:val="0"/>
      <w:marRight w:val="0"/>
      <w:marTop w:val="0"/>
      <w:marBottom w:val="0"/>
      <w:divBdr>
        <w:top w:val="none" w:sz="0" w:space="0" w:color="auto"/>
        <w:left w:val="none" w:sz="0" w:space="0" w:color="auto"/>
        <w:bottom w:val="none" w:sz="0" w:space="0" w:color="auto"/>
        <w:right w:val="none" w:sz="0" w:space="0" w:color="auto"/>
      </w:divBdr>
    </w:div>
    <w:div w:id="1609044163">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42023551">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 w:id="2119592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j-paris@justice.fr" TargetMode="External"/><Relationship Id="rId13" Type="http://schemas.openxmlformats.org/officeDocument/2006/relationships/hyperlink" Target="https://home.treasury.gov/policy-issues/financial-sanctions/sanctions-programs-and-country-information" TargetMode="External"/><Relationship Id="rId18" Type="http://schemas.openxmlformats.org/officeDocument/2006/relationships/header" Target="header2.xml"/><Relationship Id="rId26"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https://www.expertisefrance.fr/documents/20182/426622/Expertise+France+%E2%80%93+Code+de+conduite/2408659b-a84e-45ac-a142-47d5dc21faff"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gels-avoirs.dgtresor.gouv.fr/List"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s://www.un.org/securitycouncil/content/un-sc-consolidated-lis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hyperlink" Target="https://www.worldbank.org/en/projects-operations/procurement/debarred-firms" TargetMode="External"/><Relationship Id="rId22" Type="http://schemas.openxmlformats.org/officeDocument/2006/relationships/hyperlink" Target="mailto:informatique.libertes@expertisefrance.fr" TargetMode="External"/><Relationship Id="rId27" Type="http://schemas.openxmlformats.org/officeDocument/2006/relationships/package" Target="embeddings/Feuille_de_calcul_Microsoft_Excel.xlsx"/><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3A5EA4CA-6772-4EA7-9E0E-FE7C7304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39</Pages>
  <Words>13262</Words>
  <Characters>72947</Characters>
  <Application>Microsoft Office Word</Application>
  <DocSecurity>0</DocSecurity>
  <Lines>607</Lines>
  <Paragraphs>172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86037</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stephanie.gueu</cp:lastModifiedBy>
  <cp:revision>8</cp:revision>
  <cp:lastPrinted>2016-12-12T14:17:00Z</cp:lastPrinted>
  <dcterms:created xsi:type="dcterms:W3CDTF">2026-08-12T17:08:00Z</dcterms:created>
  <dcterms:modified xsi:type="dcterms:W3CDTF">2026-08-14T09:55:00Z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